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2885E" w14:textId="77777777" w:rsidR="002F2144" w:rsidRPr="002F2144" w:rsidRDefault="002F2144" w:rsidP="002F2144">
      <w:pPr>
        <w:spacing w:line="276" w:lineRule="auto"/>
        <w:ind w:left="1418" w:firstLine="22"/>
        <w:rPr>
          <w:rFonts w:ascii="Times New Roman" w:hAnsi="Times New Roman" w:cs="Times New Roman"/>
          <w:sz w:val="24"/>
          <w:szCs w:val="24"/>
        </w:rPr>
      </w:pPr>
      <w:r w:rsidRPr="002F2144">
        <w:rPr>
          <w:rFonts w:ascii="Times New Roman" w:hAnsi="Times New Roman" w:cs="Times New Roman"/>
          <w:sz w:val="24"/>
          <w:szCs w:val="24"/>
        </w:rPr>
        <w:t xml:space="preserve">Optimalisasi Penggunaan Kitosan Limbah Kulit Udang </w:t>
      </w:r>
      <w:r w:rsidRPr="002F2144">
        <w:rPr>
          <w:rFonts w:ascii="Times New Roman" w:hAnsi="Times New Roman" w:cs="Times New Roman"/>
          <w:i/>
          <w:sz w:val="24"/>
          <w:szCs w:val="24"/>
        </w:rPr>
        <w:t xml:space="preserve">Vannamei </w:t>
      </w:r>
      <w:r w:rsidRPr="002F2144">
        <w:rPr>
          <w:rFonts w:ascii="Times New Roman" w:hAnsi="Times New Roman" w:cs="Times New Roman"/>
          <w:sz w:val="24"/>
          <w:szCs w:val="24"/>
        </w:rPr>
        <w:t>sebagai Koagulan dalam Perbaikan Kualitas Air Danau</w:t>
      </w:r>
    </w:p>
    <w:p w14:paraId="69F64FD1" w14:textId="77777777" w:rsidR="007009B0" w:rsidRDefault="002F2144">
      <w:pPr>
        <w:spacing w:after="0" w:line="240" w:lineRule="auto"/>
        <w:ind w:left="1418" w:right="1416"/>
        <w:rPr>
          <w:rFonts w:ascii="Times New Roman" w:eastAsia="Times New Roman" w:hAnsi="Times New Roman" w:cs="Times New Roman"/>
          <w:sz w:val="24"/>
          <w:vertAlign w:val="superscript"/>
        </w:rPr>
      </w:pPr>
      <w:r>
        <w:rPr>
          <w:rFonts w:ascii="Times New Roman" w:eastAsia="Times New Roman" w:hAnsi="Times New Roman" w:cs="Times New Roman"/>
          <w:sz w:val="24"/>
        </w:rPr>
        <w:t>Shabriyani Hatma</w:t>
      </w:r>
      <w:r w:rsidR="00C46307">
        <w:rPr>
          <w:rFonts w:ascii="Times New Roman" w:eastAsia="Times New Roman" w:hAnsi="Times New Roman" w:cs="Times New Roman"/>
          <w:sz w:val="24"/>
          <w:vertAlign w:val="superscript"/>
        </w:rPr>
        <w:t>a</w:t>
      </w:r>
      <w:r w:rsidR="00C46307">
        <w:rPr>
          <w:rFonts w:ascii="Times New Roman" w:eastAsia="Times New Roman" w:hAnsi="Times New Roman" w:cs="Times New Roman"/>
          <w:sz w:val="24"/>
        </w:rPr>
        <w:t xml:space="preserve">, </w:t>
      </w:r>
      <w:r>
        <w:rPr>
          <w:rFonts w:ascii="Times New Roman" w:eastAsia="Times New Roman" w:hAnsi="Times New Roman" w:cs="Times New Roman"/>
          <w:sz w:val="24"/>
        </w:rPr>
        <w:t>Setyawati Yani</w:t>
      </w:r>
      <w:r w:rsidR="00C46307">
        <w:rPr>
          <w:rFonts w:ascii="Times New Roman" w:eastAsia="Times New Roman" w:hAnsi="Times New Roman" w:cs="Times New Roman"/>
          <w:sz w:val="24"/>
          <w:vertAlign w:val="superscript"/>
        </w:rPr>
        <w:t>b</w:t>
      </w:r>
      <w:r w:rsidR="00C46307">
        <w:rPr>
          <w:rFonts w:ascii="Times New Roman" w:eastAsia="Times New Roman" w:hAnsi="Times New Roman" w:cs="Times New Roman"/>
          <w:sz w:val="24"/>
        </w:rPr>
        <w:t xml:space="preserve">, </w:t>
      </w:r>
      <w:r>
        <w:rPr>
          <w:rFonts w:ascii="Times New Roman" w:eastAsia="Times New Roman" w:hAnsi="Times New Roman" w:cs="Times New Roman"/>
          <w:sz w:val="24"/>
        </w:rPr>
        <w:t>A. Suryanto</w:t>
      </w:r>
      <w:r w:rsidR="00C46307">
        <w:rPr>
          <w:rFonts w:ascii="Times New Roman" w:eastAsia="Times New Roman" w:hAnsi="Times New Roman" w:cs="Times New Roman"/>
          <w:sz w:val="24"/>
          <w:vertAlign w:val="superscript"/>
        </w:rPr>
        <w:t>c</w:t>
      </w:r>
    </w:p>
    <w:p w14:paraId="296104AE" w14:textId="77777777" w:rsidR="007009B0" w:rsidRDefault="007009B0">
      <w:pPr>
        <w:tabs>
          <w:tab w:val="left" w:pos="2268"/>
        </w:tabs>
        <w:spacing w:after="0"/>
        <w:ind w:left="1418" w:right="1416"/>
        <w:rPr>
          <w:rFonts w:ascii="Times New Roman" w:eastAsia="Times New Roman" w:hAnsi="Times New Roman" w:cs="Times New Roman"/>
          <w:sz w:val="28"/>
        </w:rPr>
      </w:pPr>
    </w:p>
    <w:p w14:paraId="09FD5571" w14:textId="77777777"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r>
        <w:rPr>
          <w:rFonts w:ascii="Times New Roman" w:eastAsia="Times New Roman" w:hAnsi="Times New Roman" w:cs="Times New Roman"/>
          <w:color w:val="000000"/>
          <w:sz w:val="18"/>
          <w:vertAlign w:val="superscript"/>
        </w:rPr>
        <w:t>a</w:t>
      </w:r>
      <w:r>
        <w:rPr>
          <w:rFonts w:ascii="Times New Roman" w:eastAsia="Times New Roman" w:hAnsi="Times New Roman" w:cs="Times New Roman"/>
          <w:color w:val="000000"/>
          <w:sz w:val="18"/>
        </w:rPr>
        <w:t>Teknik Kimia, Universitas Riau, Pekanbaru 28291, Indonesia</w:t>
      </w:r>
    </w:p>
    <w:p w14:paraId="56C37570" w14:textId="77777777"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r>
        <w:rPr>
          <w:rFonts w:ascii="Times New Roman" w:eastAsia="Times New Roman" w:hAnsi="Times New Roman" w:cs="Times New Roman"/>
          <w:color w:val="000000"/>
          <w:sz w:val="18"/>
          <w:vertAlign w:val="superscript"/>
        </w:rPr>
        <w:t>b</w:t>
      </w:r>
      <w:r>
        <w:rPr>
          <w:rFonts w:ascii="Times New Roman" w:eastAsia="Times New Roman" w:hAnsi="Times New Roman" w:cs="Times New Roman"/>
          <w:color w:val="000000"/>
          <w:sz w:val="18"/>
        </w:rPr>
        <w:t>Teknik Kimia, Universitas Riau, Pekanbaru 28291, Indonesia</w:t>
      </w:r>
    </w:p>
    <w:p w14:paraId="237D3C08" w14:textId="77777777"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r>
        <w:rPr>
          <w:rFonts w:ascii="Times New Roman" w:eastAsia="Times New Roman" w:hAnsi="Times New Roman" w:cs="Times New Roman"/>
          <w:color w:val="000000"/>
          <w:sz w:val="18"/>
          <w:vertAlign w:val="superscript"/>
        </w:rPr>
        <w:t>c</w:t>
      </w:r>
      <w:r>
        <w:rPr>
          <w:rFonts w:ascii="Times New Roman" w:eastAsia="Times New Roman" w:hAnsi="Times New Roman" w:cs="Times New Roman"/>
          <w:color w:val="000000"/>
          <w:sz w:val="18"/>
        </w:rPr>
        <w:t>Teknik Kimia, Universitas Riau, Pekanbaru 28291, Indonesia</w:t>
      </w:r>
    </w:p>
    <w:p w14:paraId="1674B96E" w14:textId="77777777" w:rsidR="007009B0" w:rsidRDefault="007009B0">
      <w:pPr>
        <w:tabs>
          <w:tab w:val="left" w:pos="2268"/>
        </w:tabs>
        <w:spacing w:after="0" w:line="240" w:lineRule="auto"/>
        <w:ind w:left="709"/>
        <w:rPr>
          <w:rFonts w:ascii="Times New Roman" w:eastAsia="Times New Roman" w:hAnsi="Times New Roman" w:cs="Times New Roman"/>
          <w:color w:val="000000"/>
          <w:sz w:val="18"/>
        </w:rPr>
      </w:pPr>
    </w:p>
    <w:tbl>
      <w:tblPr>
        <w:tblW w:w="0" w:type="auto"/>
        <w:tblInd w:w="10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975"/>
        <w:gridCol w:w="560"/>
        <w:gridCol w:w="5383"/>
      </w:tblGrid>
      <w:tr w:rsidR="007009B0" w14:paraId="05AE7365" w14:textId="77777777" w:rsidTr="00E56781">
        <w:tc>
          <w:tcPr>
            <w:tcW w:w="3001" w:type="dxa"/>
            <w:shd w:val="clear" w:color="auto" w:fill="F2F2F2"/>
            <w:tcMar>
              <w:left w:w="108" w:type="dxa"/>
              <w:right w:w="108" w:type="dxa"/>
            </w:tcMar>
          </w:tcPr>
          <w:p w14:paraId="16FA5F1F" w14:textId="77777777" w:rsidR="007009B0" w:rsidRDefault="00C46307">
            <w:pPr>
              <w:spacing w:before="200" w:after="120"/>
              <w:ind w:left="384"/>
            </w:pPr>
            <w:r>
              <w:rPr>
                <w:rFonts w:ascii="Times New Roman" w:eastAsia="Times New Roman" w:hAnsi="Times New Roman" w:cs="Times New Roman"/>
                <w:color w:val="000000"/>
                <w:sz w:val="24"/>
              </w:rPr>
              <w:t xml:space="preserve">I N F </w:t>
            </w:r>
            <w:proofErr w:type="gramStart"/>
            <w:r>
              <w:rPr>
                <w:rFonts w:ascii="Times New Roman" w:eastAsia="Times New Roman" w:hAnsi="Times New Roman" w:cs="Times New Roman"/>
                <w:color w:val="000000"/>
                <w:sz w:val="24"/>
              </w:rPr>
              <w:t>O  A</w:t>
            </w:r>
            <w:proofErr w:type="gramEnd"/>
            <w:r>
              <w:rPr>
                <w:rFonts w:ascii="Times New Roman" w:eastAsia="Times New Roman" w:hAnsi="Times New Roman" w:cs="Times New Roman"/>
                <w:color w:val="000000"/>
                <w:sz w:val="24"/>
              </w:rPr>
              <w:t xml:space="preserve"> R T I K E L</w:t>
            </w:r>
          </w:p>
        </w:tc>
        <w:tc>
          <w:tcPr>
            <w:tcW w:w="572" w:type="dxa"/>
            <w:shd w:val="clear" w:color="auto" w:fill="F2F2F2"/>
            <w:tcMar>
              <w:left w:w="108" w:type="dxa"/>
              <w:right w:w="108" w:type="dxa"/>
            </w:tcMar>
          </w:tcPr>
          <w:p w14:paraId="1E1FD78B" w14:textId="77777777" w:rsidR="007009B0"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469CBA93" w14:textId="77777777" w:rsidR="007009B0" w:rsidRDefault="00C46307">
            <w:pPr>
              <w:tabs>
                <w:tab w:val="left" w:pos="2268"/>
              </w:tabs>
              <w:spacing w:before="200" w:after="120"/>
              <w:ind w:left="709"/>
            </w:pPr>
            <w:r>
              <w:rPr>
                <w:rFonts w:ascii="Times New Roman" w:eastAsia="Times New Roman" w:hAnsi="Times New Roman" w:cs="Times New Roman"/>
                <w:color w:val="000000"/>
                <w:sz w:val="24"/>
              </w:rPr>
              <w:t>A B S T R A C T</w:t>
            </w:r>
          </w:p>
        </w:tc>
      </w:tr>
      <w:tr w:rsidR="007009B0" w14:paraId="51FEF3EF" w14:textId="77777777" w:rsidTr="00E56781">
        <w:tc>
          <w:tcPr>
            <w:tcW w:w="3001" w:type="dxa"/>
            <w:shd w:val="clear" w:color="auto" w:fill="F2F2F2"/>
            <w:tcMar>
              <w:left w:w="108" w:type="dxa"/>
              <w:right w:w="108" w:type="dxa"/>
            </w:tcMar>
          </w:tcPr>
          <w:p w14:paraId="108DA2F1" w14:textId="77777777" w:rsidR="007009B0" w:rsidRDefault="007009B0">
            <w:pPr>
              <w:tabs>
                <w:tab w:val="left" w:pos="2268"/>
              </w:tabs>
              <w:ind w:left="321" w:firstLine="36"/>
              <w:rPr>
                <w:rFonts w:ascii="Times New Roman" w:eastAsia="Times New Roman" w:hAnsi="Times New Roman" w:cs="Times New Roman"/>
                <w:i/>
                <w:color w:val="000000"/>
                <w:sz w:val="16"/>
              </w:rPr>
            </w:pPr>
          </w:p>
          <w:p w14:paraId="24B0A256"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Article history</w:t>
            </w:r>
          </w:p>
          <w:p w14:paraId="27508C38"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proofErr w:type="gramStart"/>
            <w:r>
              <w:rPr>
                <w:rFonts w:ascii="Times New Roman" w:eastAsia="Times New Roman" w:hAnsi="Times New Roman" w:cs="Times New Roman"/>
                <w:color w:val="000000"/>
                <w:sz w:val="16"/>
              </w:rPr>
              <w:t>Received  February</w:t>
            </w:r>
            <w:proofErr w:type="gramEnd"/>
            <w:r>
              <w:rPr>
                <w:rFonts w:ascii="Times New Roman" w:eastAsia="Times New Roman" w:hAnsi="Times New Roman" w:cs="Times New Roman"/>
                <w:color w:val="000000"/>
                <w:sz w:val="16"/>
              </w:rPr>
              <w:t xml:space="preserve"> 10</w:t>
            </w:r>
            <w:r>
              <w:rPr>
                <w:rFonts w:ascii="Times New Roman" w:eastAsia="Times New Roman" w:hAnsi="Times New Roman" w:cs="Times New Roman"/>
                <w:color w:val="000000"/>
                <w:sz w:val="16"/>
                <w:vertAlign w:val="superscript"/>
              </w:rPr>
              <w:t>th</w:t>
            </w:r>
            <w:r>
              <w:rPr>
                <w:rFonts w:ascii="Times New Roman" w:eastAsia="Times New Roman" w:hAnsi="Times New Roman" w:cs="Times New Roman"/>
                <w:color w:val="000000"/>
                <w:sz w:val="16"/>
              </w:rPr>
              <w:t xml:space="preserve"> 2020</w:t>
            </w:r>
          </w:p>
          <w:p w14:paraId="5820050D"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Received in reviewed from</w:t>
            </w:r>
          </w:p>
          <w:p w14:paraId="5F6EB337"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March 7</w:t>
            </w:r>
            <w:r>
              <w:rPr>
                <w:rFonts w:ascii="Times New Roman" w:eastAsia="Times New Roman" w:hAnsi="Times New Roman" w:cs="Times New Roman"/>
                <w:color w:val="000000"/>
                <w:sz w:val="16"/>
                <w:vertAlign w:val="superscript"/>
              </w:rPr>
              <w:t>th</w:t>
            </w:r>
            <w:r>
              <w:rPr>
                <w:rFonts w:ascii="Times New Roman" w:eastAsia="Times New Roman" w:hAnsi="Times New Roman" w:cs="Times New Roman"/>
                <w:color w:val="000000"/>
                <w:sz w:val="16"/>
              </w:rPr>
              <w:t xml:space="preserve">, 2020 </w:t>
            </w:r>
          </w:p>
          <w:p w14:paraId="34DE299C"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Accepted March 15</w:t>
            </w:r>
            <w:proofErr w:type="gramStart"/>
            <w:r>
              <w:rPr>
                <w:rFonts w:ascii="Times New Roman" w:eastAsia="Times New Roman" w:hAnsi="Times New Roman" w:cs="Times New Roman"/>
                <w:color w:val="000000"/>
                <w:sz w:val="16"/>
                <w:vertAlign w:val="superscript"/>
              </w:rPr>
              <w:t>th</w:t>
            </w:r>
            <w:r>
              <w:rPr>
                <w:rFonts w:ascii="Times New Roman" w:eastAsia="Times New Roman" w:hAnsi="Times New Roman" w:cs="Times New Roman"/>
                <w:color w:val="000000"/>
                <w:sz w:val="16"/>
              </w:rPr>
              <w:t xml:space="preserve">  2020</w:t>
            </w:r>
            <w:proofErr w:type="gramEnd"/>
            <w:r>
              <w:rPr>
                <w:rFonts w:ascii="Times New Roman" w:eastAsia="Times New Roman" w:hAnsi="Times New Roman" w:cs="Times New Roman"/>
                <w:color w:val="000000"/>
                <w:sz w:val="16"/>
              </w:rPr>
              <w:t xml:space="preserve">  </w:t>
            </w:r>
          </w:p>
          <w:p w14:paraId="49EF1D56"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75455A02"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009B02E7"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55CB1B47" w14:textId="77777777" w:rsidR="007009B0" w:rsidRDefault="00C46307">
            <w:pPr>
              <w:tabs>
                <w:tab w:val="left" w:pos="2268"/>
              </w:tabs>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Keywords:</w:t>
            </w:r>
          </w:p>
          <w:p w14:paraId="6BE257F2" w14:textId="77777777" w:rsidR="007009B0" w:rsidRDefault="002F2144">
            <w:pPr>
              <w:tabs>
                <w:tab w:val="left" w:pos="2268"/>
              </w:tabs>
              <w:spacing w:after="0" w:line="240" w:lineRule="auto"/>
              <w:ind w:left="321"/>
              <w:rPr>
                <w:rFonts w:ascii="Times New Roman" w:eastAsia="Times New Roman" w:hAnsi="Times New Roman" w:cs="Times New Roman"/>
                <w:color w:val="000000"/>
                <w:sz w:val="16"/>
              </w:rPr>
            </w:pPr>
            <w:r>
              <w:rPr>
                <w:rFonts w:ascii="Times New Roman" w:eastAsia="Times New Roman" w:hAnsi="Times New Roman" w:cs="Times New Roman"/>
                <w:i/>
                <w:color w:val="000000"/>
                <w:sz w:val="16"/>
              </w:rPr>
              <w:t>Lake, Coagulant, Chitosan, Vannamei, Tes Ja</w:t>
            </w:r>
            <w:r w:rsidR="00CA6E30">
              <w:rPr>
                <w:rFonts w:ascii="Times New Roman" w:eastAsia="Times New Roman" w:hAnsi="Times New Roman" w:cs="Times New Roman"/>
                <w:i/>
                <w:color w:val="000000"/>
                <w:sz w:val="16"/>
              </w:rPr>
              <w:t>r</w:t>
            </w:r>
          </w:p>
          <w:p w14:paraId="6554CC75" w14:textId="77777777" w:rsidR="007009B0" w:rsidRDefault="007009B0" w:rsidP="00E56781">
            <w:pPr>
              <w:tabs>
                <w:tab w:val="left" w:pos="2268"/>
              </w:tabs>
              <w:rPr>
                <w:rFonts w:ascii="Times New Roman" w:eastAsia="Times New Roman" w:hAnsi="Times New Roman" w:cs="Times New Roman"/>
                <w:color w:val="000000"/>
                <w:sz w:val="24"/>
              </w:rPr>
            </w:pPr>
          </w:p>
          <w:p w14:paraId="013493ED" w14:textId="77777777" w:rsidR="007009B0" w:rsidRDefault="00C46307">
            <w:pPr>
              <w:spacing w:after="0" w:line="240" w:lineRule="auto"/>
              <w:ind w:left="709" w:hanging="388"/>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vertAlign w:val="superscript"/>
              </w:rPr>
              <w:t>*coresponding author:</w:t>
            </w:r>
          </w:p>
          <w:p w14:paraId="591BA265" w14:textId="77777777" w:rsidR="007009B0" w:rsidRDefault="00C46307" w:rsidP="002F2144">
            <w:pPr>
              <w:spacing w:after="0" w:line="240" w:lineRule="auto"/>
              <w:ind w:left="709" w:hanging="388"/>
            </w:pPr>
            <w:r>
              <w:rPr>
                <w:rFonts w:ascii="Times New Roman" w:eastAsia="Times New Roman" w:hAnsi="Times New Roman" w:cs="Times New Roman"/>
                <w:color w:val="000000"/>
                <w:sz w:val="24"/>
                <w:vertAlign w:val="superscript"/>
              </w:rPr>
              <w:t xml:space="preserve">Email: </w:t>
            </w:r>
            <w:r w:rsidR="002F2144">
              <w:rPr>
                <w:rFonts w:ascii="Times New Roman" w:eastAsia="Times New Roman" w:hAnsi="Times New Roman" w:cs="Times New Roman"/>
                <w:color w:val="0000FF"/>
                <w:sz w:val="24"/>
                <w:u w:val="single"/>
                <w:vertAlign w:val="superscript"/>
              </w:rPr>
              <w:t>wati.yani</w:t>
            </w:r>
            <w:r>
              <w:rPr>
                <w:rFonts w:ascii="Times New Roman" w:eastAsia="Times New Roman" w:hAnsi="Times New Roman" w:cs="Times New Roman"/>
                <w:color w:val="0000FF"/>
                <w:sz w:val="24"/>
                <w:u w:val="single"/>
                <w:vertAlign w:val="superscript"/>
              </w:rPr>
              <w:t>@</w:t>
            </w:r>
            <w:r w:rsidR="002F2144">
              <w:rPr>
                <w:rFonts w:ascii="Times New Roman" w:eastAsia="Times New Roman" w:hAnsi="Times New Roman" w:cs="Times New Roman"/>
                <w:color w:val="0000FF"/>
                <w:sz w:val="24"/>
                <w:u w:val="single"/>
                <w:vertAlign w:val="superscript"/>
              </w:rPr>
              <w:t>umi</w:t>
            </w:r>
            <w:r>
              <w:rPr>
                <w:rFonts w:ascii="Times New Roman" w:eastAsia="Times New Roman" w:hAnsi="Times New Roman" w:cs="Times New Roman"/>
                <w:color w:val="0000FF"/>
                <w:sz w:val="24"/>
                <w:u w:val="single"/>
                <w:vertAlign w:val="superscript"/>
              </w:rPr>
              <w:t>.ac.i</w:t>
            </w:r>
            <w:r w:rsidR="002F2144">
              <w:rPr>
                <w:rFonts w:ascii="Times New Roman" w:eastAsia="Times New Roman" w:hAnsi="Times New Roman" w:cs="Times New Roman"/>
                <w:color w:val="0000FF"/>
                <w:sz w:val="24"/>
                <w:u w:val="single"/>
                <w:vertAlign w:val="superscript"/>
              </w:rPr>
              <w:t>f</w:t>
            </w:r>
          </w:p>
        </w:tc>
        <w:tc>
          <w:tcPr>
            <w:tcW w:w="572" w:type="dxa"/>
            <w:shd w:val="clear" w:color="auto" w:fill="F2F2F2"/>
            <w:tcMar>
              <w:left w:w="108" w:type="dxa"/>
              <w:right w:w="108" w:type="dxa"/>
            </w:tcMar>
          </w:tcPr>
          <w:p w14:paraId="1431D87C" w14:textId="77777777" w:rsidR="007009B0"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574AB92E" w14:textId="77777777" w:rsidR="007009B0" w:rsidRDefault="007009B0">
            <w:pPr>
              <w:spacing w:after="0" w:line="240" w:lineRule="auto"/>
              <w:ind w:left="357"/>
              <w:jc w:val="both"/>
              <w:rPr>
                <w:rFonts w:ascii="Times New Roman" w:eastAsia="Times New Roman" w:hAnsi="Times New Roman" w:cs="Times New Roman"/>
                <w:i/>
                <w:sz w:val="16"/>
              </w:rPr>
            </w:pPr>
          </w:p>
          <w:p w14:paraId="68AEF306" w14:textId="77777777" w:rsidR="002F2144" w:rsidRPr="002F2144" w:rsidRDefault="002F2144" w:rsidP="002F2144">
            <w:pPr>
              <w:shd w:val="clear" w:color="auto" w:fill="F8F9FA"/>
              <w:tabs>
                <w:tab w:val="left" w:pos="916"/>
                <w:tab w:val="left" w:pos="1832"/>
                <w:tab w:val="left" w:pos="2748"/>
                <w:tab w:val="left" w:pos="3664"/>
                <w:tab w:val="left" w:pos="4580"/>
                <w:tab w:val="left" w:pos="5496"/>
                <w:tab w:val="left" w:pos="6666"/>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color w:val="222222"/>
                <w:sz w:val="18"/>
              </w:rPr>
            </w:pPr>
            <w:r w:rsidRPr="002F2144">
              <w:rPr>
                <w:rFonts w:ascii="Times New Roman" w:eastAsia="Times New Roman" w:hAnsi="Times New Roman" w:cs="Times New Roman"/>
                <w:i/>
                <w:color w:val="222222"/>
                <w:sz w:val="18"/>
              </w:rPr>
              <w:t>The lake in UNHAS is thought to have experienced pollution which causes the water quality to be poor so that it cannot be utilized at all. For that we need a way to improve water quality. In this study, a natural coagulant was used, namely chitosan from Vannamei shrimp shell waste from KIMA which from the past until now has not been optimally managed, so that it is an aspect that also needs attention. The method used was a jar test, through rapid mixing and slow mixing processes with variants of increasing the concentration of chitosan 0.5, 1, 1.5, 2, 2.5 (%) at stirring speed of 100, 300, 500, and 70 rpm.</w:t>
            </w:r>
          </w:p>
          <w:p w14:paraId="1AAE1ACD" w14:textId="77777777" w:rsidR="007009B0" w:rsidRPr="002F2144" w:rsidRDefault="002F2144" w:rsidP="002F2144">
            <w:pPr>
              <w:shd w:val="clear" w:color="auto" w:fill="F8F9FA"/>
              <w:tabs>
                <w:tab w:val="left" w:pos="916"/>
                <w:tab w:val="left" w:pos="1832"/>
                <w:tab w:val="left" w:pos="2748"/>
                <w:tab w:val="left" w:pos="3664"/>
                <w:tab w:val="left" w:pos="4580"/>
                <w:tab w:val="left" w:pos="5496"/>
                <w:tab w:val="left" w:pos="6666"/>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color w:val="222222"/>
                <w:sz w:val="18"/>
              </w:rPr>
            </w:pPr>
            <w:r w:rsidRPr="002F2144">
              <w:rPr>
                <w:rFonts w:ascii="Times New Roman" w:eastAsia="Times New Roman" w:hAnsi="Times New Roman" w:cs="Times New Roman"/>
                <w:i/>
                <w:color w:val="222222"/>
                <w:sz w:val="18"/>
              </w:rPr>
              <w:t>The results of the study, namely the effect of shrimp shell chitosan on lake water quality for TDS testing showed that, the more addition of chitosan which was parallel with the stirring speed, the solid content decreased so that the shrimp shell chitosan as a coagulant was indeed quite good to be used as an alternative to improve lake water quality in reducing solids content. Optimal at a stirring speed of 500 rpm with the addition of the concentration of chitosan as much as 10 ml / 2.5% to the volume of the lake water sample.</w:t>
            </w:r>
          </w:p>
          <w:p w14:paraId="2446FA59" w14:textId="77777777" w:rsidR="007009B0" w:rsidRDefault="007009B0">
            <w:pPr>
              <w:spacing w:after="0" w:line="240" w:lineRule="auto"/>
            </w:pPr>
          </w:p>
        </w:tc>
      </w:tr>
    </w:tbl>
    <w:p w14:paraId="3CE0FC3B" w14:textId="77777777" w:rsidR="007009B0" w:rsidRDefault="00C46307">
      <w:pPr>
        <w:numPr>
          <w:ilvl w:val="0"/>
          <w:numId w:val="1"/>
        </w:numPr>
        <w:spacing w:after="0" w:line="360" w:lineRule="auto"/>
        <w:ind w:left="426" w:hanging="426"/>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Pendahuluan</w:t>
      </w:r>
    </w:p>
    <w:p w14:paraId="1E392632" w14:textId="77777777" w:rsidR="002F2144" w:rsidRPr="002F2144" w:rsidRDefault="002F2144" w:rsidP="002F2144">
      <w:pPr>
        <w:autoSpaceDE w:val="0"/>
        <w:autoSpaceDN w:val="0"/>
        <w:adjustRightInd w:val="0"/>
        <w:spacing w:after="0" w:line="276" w:lineRule="auto"/>
        <w:ind w:firstLine="426"/>
        <w:jc w:val="both"/>
        <w:rPr>
          <w:rFonts w:ascii="Times New Roman" w:hAnsi="Times New Roman" w:cs="Times New Roman"/>
        </w:rPr>
      </w:pPr>
      <w:r w:rsidRPr="002F2144">
        <w:rPr>
          <w:rFonts w:ascii="Times New Roman" w:hAnsi="Times New Roman" w:cs="Times New Roman"/>
        </w:rPr>
        <w:t xml:space="preserve">Negara kita Indonesia dikenal sebagai negara yang memiliki garis pantai terpanjang kedua di dunia dan kaya akan potensi baharinya. Salah satu potensi yang dikembangkan adalah sumber daya perikanan yang sekaligus merupakan sumber utama biopolimer </w:t>
      </w:r>
      <w:r w:rsidRPr="002F2144">
        <w:rPr>
          <w:rFonts w:ascii="Times New Roman" w:hAnsi="Times New Roman" w:cs="Times New Roman"/>
        </w:rPr>
        <w:fldChar w:fldCharType="begin" w:fldLock="1"/>
      </w:r>
      <w:r w:rsidRPr="002F2144">
        <w:rPr>
          <w:rFonts w:ascii="Times New Roman" w:hAnsi="Times New Roman" w:cs="Times New Roman"/>
        </w:rPr>
        <w:instrText>ADDIN CSL_CITATION {"citationItems":[{"id":"ITEM-1","itemData":{"author":[{"dropping-particle":"","family":"Stefunny","given":"","non-dropping-particle":"","parse-names":false,"suffix":""},{"dropping-particle":"","family":"Zaharah","given":"Titin Anita","non-dropping-particle":"","parse-names":false,"suffix":""},{"dropping-particle":"","family":"Harlia","given":"","non-dropping-particle":"","parse-names":false,"suffix":""}],"container-title":"Kimia","id":"ITEM-1","issue":"3","issued":{"date-parts":[["2016"]]},"page":"52-59","title":"SINTESIS, KARAKTERISASI DAN APLIKASI KITOSAN DARI CANGKANG UDANG WANGKANG (Penaeus orientalis) SEBAGAI KOAGULAN DALAM MENURUNKAN KADAR BAHAN ORGANIK PADA AIR GAMBUT","type":"article-journal","volume":"5"},"uris":["http://www.mendeley.com/documents/?uuid=15c96192-36b5-4ba1-ac30-f1bc948cc60d"]}],"mendeley":{"formattedCitation":"(Stefunny, Zaharah and Harlia, 2016)","plainTextFormattedCitation":"(Stefunny, Zaharah and Harlia, 2016)","previouslyFormattedCitation":"(Stefunny, Zaharah and Harlia, 2016)"},"properties":{"noteIndex":0},"schema":"https://github.com/citation-style-language/schema/raw/master/csl-citation.json"}</w:instrText>
      </w:r>
      <w:r w:rsidRPr="002F2144">
        <w:rPr>
          <w:rFonts w:ascii="Times New Roman" w:hAnsi="Times New Roman" w:cs="Times New Roman"/>
        </w:rPr>
        <w:fldChar w:fldCharType="separate"/>
      </w:r>
      <w:r w:rsidRPr="002F2144">
        <w:rPr>
          <w:rFonts w:ascii="Times New Roman" w:hAnsi="Times New Roman" w:cs="Times New Roman"/>
          <w:noProof/>
        </w:rPr>
        <w:t>(Stefunny, Zaharah and Harlia, 2016)</w:t>
      </w:r>
      <w:r w:rsidRPr="002F2144">
        <w:rPr>
          <w:rFonts w:ascii="Times New Roman" w:hAnsi="Times New Roman" w:cs="Times New Roman"/>
        </w:rPr>
        <w:fldChar w:fldCharType="end"/>
      </w:r>
    </w:p>
    <w:p w14:paraId="117B1FF0" w14:textId="77777777" w:rsidR="002F2144" w:rsidRPr="00E14BE3" w:rsidRDefault="002F2144" w:rsidP="002F2144">
      <w:pPr>
        <w:autoSpaceDE w:val="0"/>
        <w:autoSpaceDN w:val="0"/>
        <w:adjustRightInd w:val="0"/>
        <w:spacing w:after="0" w:line="276" w:lineRule="auto"/>
        <w:ind w:firstLine="426"/>
        <w:jc w:val="both"/>
        <w:rPr>
          <w:rFonts w:ascii="Times New Roman" w:hAnsi="Times New Roman" w:cs="Times New Roman"/>
        </w:rPr>
      </w:pPr>
      <w:r w:rsidRPr="002F2144">
        <w:rPr>
          <w:rFonts w:ascii="Times New Roman" w:hAnsi="Times New Roman" w:cs="Times New Roman"/>
        </w:rPr>
        <w:t xml:space="preserve">Limbah kulit udang dari Kawasan Industri Makassar yang cukup melimpah menjadi salah satu aspek yang perlu perhatian lebih. Berdasarkan Data Pusat Statistik dan Informasi (2012), produksi udang pada tahun 2010 mencapai 11.161 ton </w:t>
      </w:r>
      <w:r w:rsidRPr="002F2144">
        <w:rPr>
          <w:rFonts w:ascii="Times New Roman" w:hAnsi="Times New Roman" w:cs="Times New Roman"/>
        </w:rPr>
        <w:fldChar w:fldCharType="begin" w:fldLock="1"/>
      </w:r>
      <w:r w:rsidRPr="002F2144">
        <w:rPr>
          <w:rFonts w:ascii="Times New Roman" w:hAnsi="Times New Roman" w:cs="Times New Roman"/>
        </w:rPr>
        <w:instrText>ADDIN CSL_CITATION {"citationItems":[{"id":"ITEM-1","itemData":{"author":[{"dropping-particle":"","family":"Stefunny","given":"","non-dropping-particle":"","parse-names":false,"suffix":""},{"dropping-particle":"","family":"Zaharah","given":"Titin Anita","non-dropping-particle":"","parse-names":false,"suffix":""},{"dropping-particle":"","family":"Harlia","given":"","non-dropping-particle":"","parse-names":false,"suffix":""}],"container-title":"Kimia","id":"ITEM-1","issue":"3","issued":{"date-parts":[["2016"]]},"page":"52-59","title":"SINTESIS, KARAKTERISASI DAN APLIKASI KITOSAN DARI CANGKANG UDANG WANGKANG (Penaeus orientalis) SEBAGAI KOAGULAN DALAM MENURUNKAN KADAR BAHAN ORGANIK PADA AIR GAMBUT","type":"article-journal","volume":"5"},"uris":["http://www.mendeley.com/documents/?uuid=15c96192-36b5-4ba1-ac30-f1bc948cc60d"]}],"mendeley":{"formattedCitation":"(Stefunny, Zaharah and Harlia, 2016)","plainTextFormattedCitation":"(Stefunny, Zaharah and Harlia, 2016)","previouslyFormattedCitation":"(Stefunny, Zaharah and Harlia, 2016)"},"properties":{"noteIndex":0},"schema":"https://github.com/citation-style-language/schema/raw/master/csl-citation.json"}</w:instrText>
      </w:r>
      <w:r w:rsidRPr="002F2144">
        <w:rPr>
          <w:rFonts w:ascii="Times New Roman" w:hAnsi="Times New Roman" w:cs="Times New Roman"/>
        </w:rPr>
        <w:fldChar w:fldCharType="separate"/>
      </w:r>
      <w:r w:rsidRPr="002F2144">
        <w:rPr>
          <w:rFonts w:ascii="Times New Roman" w:hAnsi="Times New Roman" w:cs="Times New Roman"/>
          <w:noProof/>
        </w:rPr>
        <w:t>(Stefunny, Zaharah and Harlia, 2016)</w:t>
      </w:r>
      <w:r w:rsidRPr="002F2144">
        <w:rPr>
          <w:rFonts w:ascii="Times New Roman" w:hAnsi="Times New Roman" w:cs="Times New Roman"/>
        </w:rPr>
        <w:fldChar w:fldCharType="end"/>
      </w:r>
      <w:r w:rsidRPr="002F2144">
        <w:rPr>
          <w:rFonts w:ascii="Times New Roman" w:hAnsi="Times New Roman" w:cs="Times New Roman"/>
        </w:rPr>
        <w:t>. Angka produksi ini akan terus meningkat seiring dengan tingkat konsumsi yang semakin tinggi pula tiap tahunnya sehingga produksi limbah cangkang udang juga akan menjadi aspek yang perlu diperhatikan sebagai akibat dari peningkatan tersebut. Cangkang udang memiliki nilai ekonomis yang rendah. Cangkang udang yang apabila dibuang begitu saja maka akan terhidrolisis dan menghasilkan bau busuk serta meningkatkan BOD (</w:t>
      </w:r>
      <w:r w:rsidRPr="002F2144">
        <w:rPr>
          <w:rFonts w:ascii="Times New Roman" w:hAnsi="Times New Roman" w:cs="Times New Roman"/>
          <w:i/>
          <w:iCs/>
        </w:rPr>
        <w:t>Biological Oxygen Demand</w:t>
      </w:r>
      <w:r w:rsidRPr="002F2144">
        <w:rPr>
          <w:rFonts w:ascii="Times New Roman" w:hAnsi="Times New Roman" w:cs="Times New Roman"/>
        </w:rPr>
        <w:t>) air sehingga dapat</w:t>
      </w:r>
      <w:r w:rsidRPr="00E14BE3">
        <w:rPr>
          <w:rFonts w:ascii="Times New Roman" w:hAnsi="Times New Roman" w:cs="Times New Roman"/>
        </w:rPr>
        <w:t xml:space="preserve">merusak kualitas air dan tanah, yang tentunya akan mengganggu kenyamanan masyarakat dan pada kenyataanya masyarakat hanya memanfaatkannya dengan cara dibakar begitu saja atau dibiarkan membusuk dan hanyut ke laut, ini semua dapat menyebabkan pencemaran </w:t>
      </w:r>
      <w:r w:rsidRPr="00E14BE3">
        <w:rPr>
          <w:rFonts w:ascii="Times New Roman" w:hAnsi="Times New Roman" w:cs="Times New Roman"/>
        </w:rPr>
        <w:fldChar w:fldCharType="begin" w:fldLock="1"/>
      </w:r>
      <w:r w:rsidRPr="00E14BE3">
        <w:rPr>
          <w:rFonts w:ascii="Times New Roman" w:hAnsi="Times New Roman" w:cs="Times New Roman"/>
        </w:rPr>
        <w:instrText>ADDIN CSL_CITATION {"citationItems":[{"id":"ITEM-1","itemData":{"author":[{"dropping-particle":"","family":"Andi Aladin, Takdir Syarif, Safrudin Hasan","given":"Muh Arman","non-dropping-particle":"","parse-names":false,"suffix":""}],"container-title":"Teknik Kimia","id":"ITEM-1","issue":"2655","issued":{"date-parts":[["2020"]]},"title":"Pengaruh Penambahan Gas Nitrogen Terhadap Kualitas Charcoal Yang Diproduksi Secara Pirolisis Dari Limbah Biomassa Serbuk Gergaji Kayu Ulin (Euxideroxylon Zwageri)","type":"article-journal","volume":"5"},"uris":["http://www.mendeley.com/documents/?uuid=ce6f5dcb-90f4-43e1-a385-6398ea59e849"]}],"mendeley":{"formattedCitation":"(Andi Aladin, Takdir Syarif, Safrudin Hasan, 2020)","plainTextFormattedCitation":"(Andi Aladin, Takdir Syarif, Safrudin Hasan, 2020)","previouslyFormattedCitation":"(Andi Aladin, Takdir Syarif, Safrudin Hasan, 2020)"},"properties":{"noteIndex":0},"schema":"https://github.com/citation-style-language/schema/raw/master/csl-citation.json"}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(Andi Aladin, Takdir Syarif, Safrudin Hasan, 2020)</w:t>
      </w:r>
      <w:r w:rsidRPr="00E14BE3">
        <w:rPr>
          <w:rFonts w:ascii="Times New Roman" w:hAnsi="Times New Roman" w:cs="Times New Roman"/>
        </w:rPr>
        <w:fldChar w:fldCharType="end"/>
      </w:r>
      <w:r w:rsidRPr="00E14BE3">
        <w:rPr>
          <w:rFonts w:ascii="Times New Roman" w:hAnsi="Times New Roman" w:cs="Times New Roman"/>
        </w:rPr>
        <w:t xml:space="preserve">. Pengelolaan sampah dengan cara penumpukan di tempat pembuangan akhir (TPA) sampah bukanlah penyelesaian yang baik dari permasalahan sampah </w:t>
      </w:r>
      <w:r w:rsidRPr="00E14BE3">
        <w:rPr>
          <w:rFonts w:ascii="Times New Roman" w:hAnsi="Times New Roman" w:cs="Times New Roman"/>
        </w:rPr>
        <w:fldChar w:fldCharType="begin" w:fldLock="1"/>
      </w:r>
      <w:r w:rsidRPr="00E14BE3">
        <w:rPr>
          <w:rFonts w:ascii="Times New Roman" w:hAnsi="Times New Roman" w:cs="Times New Roman"/>
        </w:rPr>
        <w:instrText>ADDIN CSL_CITATION {"citationItems":[{"id":"ITEM-1","itemData":{"author":[{"dropping-particle":"","family":"Yani","given":"Setyawati","non-dropping-particle":"","parse-names":false,"suffix":""},{"dropping-particle":"","family":"Syarif","given":"Takdir","non-dropping-particle":"","parse-names":false,"suffix":""},{"dropping-particle":"","family":"Rasyid","given":"Rismawati","non-dropping-particle":"","parse-names":false,"suffix":""}],"container-title":"Prosiding seminar Nasional Dies Natalis 48 UNY","id":"ITEM-1","issued":{"date-parts":[["2011"]]},"page":"443-448","title":"PRODUKSI BIOHIDROGEN, SUMBER ENERGI MASA DEPAN, DARI LIMBAH ORGANIK KULIT PISANG SECARA FERMENTASI ANAEROB Setyawati","type":"paper-conference"},"uris":["http://www.mendeley.com/documents/?uuid=2ba3bd2f-ed63-4799-8042-28dd773c40c0"]}],"mendeley":{"formattedCitation":"(Yani, Syarif and Rasyid, 2011)","plainTextFormattedCitation":"(Yani, Syarif and Rasyid, 2011)","previouslyFormattedCitation":"(Yani, Syarif and Rasyid, 2011)"},"properties":{"noteIndex":0},"schema":"https://github.com/citation-style-language/schema/raw/master/csl-citation.json"}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(Yani, Syarif and Rasyid, 2011)</w:t>
      </w:r>
      <w:r w:rsidRPr="00E14BE3">
        <w:rPr>
          <w:rFonts w:ascii="Times New Roman" w:hAnsi="Times New Roman" w:cs="Times New Roman"/>
        </w:rPr>
        <w:fldChar w:fldCharType="end"/>
      </w:r>
    </w:p>
    <w:p w14:paraId="3B84F083" w14:textId="77777777" w:rsidR="002F2144" w:rsidRPr="00E14BE3" w:rsidRDefault="002F2144" w:rsidP="002F2144">
      <w:pPr>
        <w:autoSpaceDE w:val="0"/>
        <w:autoSpaceDN w:val="0"/>
        <w:adjustRightInd w:val="0"/>
        <w:spacing w:after="0" w:line="276" w:lineRule="auto"/>
        <w:ind w:firstLine="426"/>
        <w:jc w:val="both"/>
        <w:rPr>
          <w:rFonts w:ascii="Times New Roman" w:hAnsi="Times New Roman" w:cs="Times New Roman"/>
        </w:rPr>
      </w:pPr>
      <w:r w:rsidRPr="00E14BE3">
        <w:rPr>
          <w:rFonts w:ascii="Times New Roman" w:hAnsi="Times New Roman" w:cs="Times New Roman"/>
          <w:color w:val="000000"/>
        </w:rPr>
        <w:t xml:space="preserve">Kurang optimalnya pemanfaatan limbah kulit udang menyebabkan terjadinya pencemaran lingkungan. Pemanfaatan limbah kulit udang dalam industri rumah tangga umumnya diolah menjadi terasi atau dikeringkan untuk pakan unggas </w:t>
      </w:r>
      <w:r w:rsidRPr="00E14BE3">
        <w:rPr>
          <w:rFonts w:ascii="Times New Roman" w:hAnsi="Times New Roman" w:cs="Times New Roman"/>
          <w:color w:val="000000"/>
        </w:rPr>
        <w:fldChar w:fldCharType="begin" w:fldLock="1"/>
      </w:r>
      <w:r w:rsidRPr="00E14BE3">
        <w:rPr>
          <w:rFonts w:ascii="Times New Roman" w:hAnsi="Times New Roman" w:cs="Times New Roman"/>
          <w:color w:val="000000"/>
        </w:rPr>
        <w:instrText>ADDIN CSL_CITATION {"citationItems":[{"id":"ITEM-1","itemData":{"author":[{"dropping-particle":"","family":"Darnengsih","given":"D","non-dropping-particle":"","parse-names":false,"suffix":""},{"dropping-particle":"","family":"Sabara","given":"Zakir","non-dropping-particle":"","parse-names":false,"suffix":""},{"dropping-particle":"","family":"Majid","given":"Rafdi Abdul","non-dropping-particle":"","parse-names":false,"suffix":""}],"container-title":"Chemical Process Engineering","id":"ITEM-1","issue":"01","issued":{"date-parts":[["2018"]]},"page":"27-32","title":"PEMANFAATAN KITOSAN LIMBAH KULIT UDANG SEBAGAI KOAGULAN PENJERNIHAN AIR","type":"article-journal","volume":"03"},"uris":["http://www.mendeley.com/documents/?uuid=57b0d93a-a237-405d-ac34-36654f11ce88"]}],"mendeley":{"formattedCitation":"(Darnengsih, Sabara and Majid, 2018)","plainTextFormattedCitation":"(Darnengsih, Sabara and Majid, 2018)","previouslyFormattedCitation":"(Darnengsih, Sabara and Majid, 2018)"},"properties":{"noteIndex":0},"schema":"https://github.com/citation-style-language/schema/raw/master/csl-citation.json"}</w:instrText>
      </w:r>
      <w:r w:rsidRPr="00E14BE3">
        <w:rPr>
          <w:rFonts w:ascii="Times New Roman" w:hAnsi="Times New Roman" w:cs="Times New Roman"/>
          <w:color w:val="000000"/>
        </w:rPr>
        <w:fldChar w:fldCharType="separate"/>
      </w:r>
      <w:r w:rsidRPr="00E14BE3">
        <w:rPr>
          <w:rFonts w:ascii="Times New Roman" w:hAnsi="Times New Roman" w:cs="Times New Roman"/>
          <w:noProof/>
          <w:color w:val="000000"/>
        </w:rPr>
        <w:t>(Darnengsih, Sabara and Majid, 2018)</w:t>
      </w:r>
      <w:r w:rsidRPr="00E14BE3">
        <w:rPr>
          <w:rFonts w:ascii="Times New Roman" w:hAnsi="Times New Roman" w:cs="Times New Roman"/>
          <w:color w:val="000000"/>
        </w:rPr>
        <w:fldChar w:fldCharType="end"/>
      </w:r>
      <w:r w:rsidRPr="00E14BE3">
        <w:rPr>
          <w:rFonts w:ascii="Times New Roman" w:hAnsi="Times New Roman" w:cs="Times New Roman"/>
          <w:color w:val="000000"/>
        </w:rPr>
        <w:t xml:space="preserve">. Hal itu kurang memiliki nilai ekonomis dibandingkan dengan mengolahnya menjadi kitin dan kitosan </w:t>
      </w:r>
      <w:r w:rsidRPr="00E14BE3">
        <w:rPr>
          <w:rFonts w:ascii="Times New Roman" w:hAnsi="Times New Roman" w:cs="Times New Roman"/>
          <w:color w:val="000000"/>
        </w:rPr>
        <w:fldChar w:fldCharType="begin" w:fldLock="1"/>
      </w:r>
      <w:r w:rsidRPr="00E14BE3">
        <w:rPr>
          <w:rFonts w:ascii="Times New Roman" w:hAnsi="Times New Roman" w:cs="Times New Roman"/>
          <w:color w:val="000000"/>
        </w:rPr>
        <w:instrText>ADDIN CSL_CITATION {"citationItems":[{"id":"ITEM-1","itemData":{"DOI":"10.33536/jcpe.v3i1.194","ISSN":"2527-4457","abstract":"Fish processing industry generated a lot of waste by product in the form of fish scales that have not been used optimally, which is only used as flour and used as handicrafts. It is less economic value than the process into chitin and chitosan. This study aims to determine the optimum operating conditions of the process of deacetylation of chitin and to study the effect of degree of deacetylation of the chitosan. Deproteinization process with NaOH solution (3.5% w / v) for 2 hours at a temperature of 65°C and demineralization in a solution of HCl (1N) for 30 minutes at room temperature. The process is done by heating the deacetylation of chitin with a solution of NaOH (40%, 50%, 60% w/v) at a temperature of 121oC for 1 hour. Determining the degree of deacetylation carried out by the IR spectrum by the method of Fourier Transform Infra Red (FTIR). The results showed that the optimum conditions of the process of deacetylation of chitin into chitosan is at a concentration of NaOH 60% are on degree of deacetylation of 73.40%","author":[{"dropping-particle":"","family":"Ifa","given":"La","non-dropping-particle":"","parse-names":false,"suffix":""},{"dropping-particle":"","family":"Artiningsih","given":"Andi","non-dropping-particle":"","parse-names":false,"suffix":""},{"dropping-particle":"","family":"Julniar Suhaldin","given":"","non-dropping-particle":"","parse-names":false,"suffix":""}],"container-title":"Journal Of Chemical Process Engineering","id":"ITEM-1","issue":"1","issued":{"date-parts":[["2018"]]},"page":"43","title":"Pembuatan Kitosan Dari Sisik Ikan Kakap Merah","type":"article-journal","volume":"3"},"uris":["http://www.mendeley.com/documents/?uuid=e40aadbb-433f-439b-95aa-1b71234f8c30"]}],"mendeley":{"formattedCitation":"(Ifa, Artiningsih and Julniar Suhaldin, 2018)","plainTextFormattedCitation":"(Ifa, Artiningsih and Julniar Suhaldin, 2018)","previouslyFormattedCitation":"(Ifa, Artiningsih and Julniar Suhaldin, 2018)"},"properties":{"noteIndex":0},"schema":"https://github.com/citation-style-language/schema/raw/master/csl-citation.json"}</w:instrText>
      </w:r>
      <w:r w:rsidRPr="00E14BE3">
        <w:rPr>
          <w:rFonts w:ascii="Times New Roman" w:hAnsi="Times New Roman" w:cs="Times New Roman"/>
          <w:color w:val="000000"/>
        </w:rPr>
        <w:fldChar w:fldCharType="separate"/>
      </w:r>
      <w:r w:rsidRPr="00E14BE3">
        <w:rPr>
          <w:rFonts w:ascii="Times New Roman" w:hAnsi="Times New Roman" w:cs="Times New Roman"/>
          <w:noProof/>
          <w:color w:val="000000"/>
        </w:rPr>
        <w:t xml:space="preserve">(Ifa, Artiningsih </w:t>
      </w:r>
      <w:r w:rsidRPr="00E14BE3">
        <w:rPr>
          <w:rFonts w:ascii="Times New Roman" w:hAnsi="Times New Roman" w:cs="Times New Roman"/>
          <w:noProof/>
          <w:color w:val="000000"/>
        </w:rPr>
        <w:lastRenderedPageBreak/>
        <w:t>and Julniar Suhaldin, 2018)</w:t>
      </w:r>
      <w:r w:rsidRPr="00E14BE3">
        <w:rPr>
          <w:rFonts w:ascii="Times New Roman" w:hAnsi="Times New Roman" w:cs="Times New Roman"/>
          <w:color w:val="000000"/>
        </w:rPr>
        <w:fldChar w:fldCharType="end"/>
      </w:r>
      <w:r w:rsidRPr="00E14BE3">
        <w:rPr>
          <w:rFonts w:ascii="Times New Roman" w:hAnsi="Times New Roman" w:cs="Times New Roman"/>
          <w:color w:val="000000"/>
        </w:rPr>
        <w:t xml:space="preserve">. </w:t>
      </w:r>
      <w:r w:rsidRPr="00E14BE3">
        <w:rPr>
          <w:rFonts w:ascii="Times New Roman" w:hAnsi="Times New Roman" w:cs="Times New Roman"/>
        </w:rPr>
        <w:t xml:space="preserve">Kitosan memiliki gugus amina (NH2) yang bersifat nukleofil kuat yang menyebabkan kitosan dapat digunakan sebagai polielektrolit yang bersifat multifungsi dan berperan padapembentukan flok </w:t>
      </w:r>
      <w:r w:rsidRPr="00E14BE3">
        <w:rPr>
          <w:rFonts w:ascii="Times New Roman" w:hAnsi="Times New Roman" w:cs="Times New Roman"/>
        </w:rPr>
        <w:fldChar w:fldCharType="begin" w:fldLock="1"/>
      </w:r>
      <w:r w:rsidRPr="00E14BE3">
        <w:rPr>
          <w:rFonts w:ascii="Times New Roman" w:hAnsi="Times New Roman" w:cs="Times New Roman"/>
        </w:rPr>
        <w:instrText>ADDIN CSL_CITATION {"citationItems":[{"id":"ITEM-1","itemData":{"ISBN":"9789794988596","author":[{"dropping-particle":"","family":"Sinardi","given":"","non-dropping-particle":"","parse-names":false,"suffix":""},{"dropping-particle":"","family":"Soewondo","given":"Pryatni","non-dropping-particle":"","parse-names":false,"suffix":""},{"dropping-particle":"","family":"Suprihanto","given":"","non-dropping-particle":"","parse-names":false,"suffix":""}],"container-title":"Teknik Sipil UNS","id":"ITEM-1","issued":{"date-parts":[["2013"]]},"page":"5 -10","title":"PEMBUATAN, KARAKTERISASI DAN APLIKASI KITOSAN DARI CANGKANG KERANG HIJAU (MYTULUS VIRDIS LINNEAUS) SEBAGAI KOAGULAN PENJERNIH AIR","type":"article-journal","volume":"2"},"uris":["http://www.mendeley.com/documents/?uuid=bf9e6921-c55e-4cea-9449-28883c4989b7"]}],"mendeley":{"formattedCitation":"(Sinardi, Soewondo and Suprihanto, 2013)","plainTextFormattedCitation":"(Sinardi, Soewondo and Suprihanto, 2013)","previouslyFormattedCitation":"(Sinardi, Soewondo and Suprihanto, 2013)"},"properties":{"noteIndex":0},"schema":"https://github.com/citation-style-language/schema/raw/master/csl-citation.json"}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(Sinardi, Soewondo and Suprihanto, 2013)</w:t>
      </w:r>
      <w:r w:rsidRPr="00E14BE3">
        <w:rPr>
          <w:rFonts w:ascii="Times New Roman" w:hAnsi="Times New Roman" w:cs="Times New Roman"/>
        </w:rPr>
        <w:fldChar w:fldCharType="end"/>
      </w:r>
      <w:r w:rsidRPr="00E14BE3">
        <w:rPr>
          <w:rFonts w:ascii="Times New Roman" w:hAnsi="Times New Roman" w:cs="Times New Roman"/>
        </w:rPr>
        <w:t>.</w:t>
      </w:r>
    </w:p>
    <w:p w14:paraId="760B9F83" w14:textId="77777777" w:rsidR="002F2144" w:rsidRPr="00BE74FD" w:rsidRDefault="002F2144" w:rsidP="002F2144">
      <w:pPr>
        <w:spacing w:after="0" w:line="276" w:lineRule="auto"/>
        <w:ind w:firstLine="426"/>
        <w:jc w:val="both"/>
        <w:rPr>
          <w:rFonts w:ascii="Times New Roman" w:hAnsi="Times New Roman" w:cs="Times New Roman"/>
        </w:rPr>
      </w:pPr>
      <w:r w:rsidRPr="00A726EC">
        <w:rPr>
          <w:rFonts w:ascii="Times New Roman" w:hAnsi="Times New Roman" w:cs="Times New Roman"/>
        </w:rPr>
        <w:t xml:space="preserve">Apabila ditinjau dari komposisinya, cangkang udang mengandung mineral, protein, dan kitin. Kitin yang kehilangan gugus asetilnya dikenal dengan kitosan yang dapat meningkatkan nilai guna dari cangkang udang. Keberadaan kitin yang cukup melimpah pada cangkang biota laut mendorong banyak penelitian tentang isolasi kitin untuk sintesis kitosan yang selanjutnya dapat dijadikan koagulan dalam perbaikan air danau </w:t>
      </w:r>
      <w:r w:rsidRPr="00E14BE3">
        <w:rPr>
          <w:rFonts w:ascii="Times New Roman" w:hAnsi="Times New Roman" w:cs="Times New Roman"/>
        </w:rPr>
        <w:fldChar w:fldCharType="begin" w:fldLock="1"/>
      </w:r>
      <w:r w:rsidRPr="00E14BE3">
        <w:rPr>
          <w:rFonts w:ascii="Times New Roman" w:hAnsi="Times New Roman" w:cs="Times New Roman"/>
        </w:rPr>
        <w:instrText>ADDIN CSL_CITATION {"citationItems":[{"id":"ITEM-1","itemData":{"author":[{"dropping-particle":"","family":"Stefunny","given":"","non-dropping-particle":"","parse-names":false,"suffix":""},{"dropping-particle":"","family":"Zaharah","given":"Titin Anita","non-dropping-particle":"","parse-names":false,"suffix":""},{"dropping-particle":"","family":"Harlia","given":"","non-dropping-particle":"","parse-names":false,"suffix":""}],"container-title":"Kimia","id":"ITEM-1","issue":"3","issued":{"date-parts":[["2016"]]},"page":"52-59","title":"SINTESIS, KARAKTERISASI DAN APLIKASI KITOSAN DARI CANGKANG UDANG WANGKANG (Penaeus orientalis) SEBAGAI KOAGULAN DALAM MENURUNKAN KADAR BAHAN ORGANIK PADA AIR GAMBUT","type":"article-journal","volume":"5"},"uris":["http://www.mendeley.com/documents/?uuid=15c96192-36b5-4ba1-ac30-f1bc948cc60d"]}],"mendeley":{"formattedCitation":"(Stefunny, Zaharah and Harlia, 2016)","plainTextFormattedCitation":"(Stefunny, Zaharah and Harlia, 2016)","previouslyFormattedCitation":"(Stefunny, Zaharah and Harlia, 2016)"},"properties":{"noteIndex":0},"schema":"https://github.com/citation-style-language/schema/raw/master/csl-citation.json"}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(Stefunny, Zaharah and Harlia, 2016)</w:t>
      </w:r>
      <w:r w:rsidRPr="00E14BE3">
        <w:rPr>
          <w:rFonts w:ascii="Times New Roman" w:hAnsi="Times New Roman" w:cs="Times New Roman"/>
        </w:rPr>
        <w:fldChar w:fldCharType="end"/>
      </w:r>
      <w:r w:rsidRPr="00E14BE3">
        <w:rPr>
          <w:rFonts w:ascii="Times New Roman" w:hAnsi="Times New Roman" w:cs="Times New Roman"/>
        </w:rPr>
        <w:t xml:space="preserve">. Kitosan memiliki pasangan elektron bebas dari nitrogen dan oksigen yang dapat digunakan sebagai adsorben untuk membentuk kompleks dengan Cu(II) </w:t>
      </w:r>
      <w:r w:rsidRPr="00E14BE3">
        <w:rPr>
          <w:rFonts w:ascii="Times New Roman" w:hAnsi="Times New Roman" w:cs="Times New Roman"/>
        </w:rPr>
        <w:fldChar w:fldCharType="begin" w:fldLock="1"/>
      </w:r>
      <w:r>
        <w:rPr>
          <w:rFonts w:ascii="Times New Roman" w:hAnsi="Times New Roman" w:cs="Times New Roman"/>
        </w:rPr>
        <w:instrText>ADDIN CSL_CITATION {"citationItems":[{"id":"ITEM-1","itemData":{"ISBN":"6281242165","author":[{"dropping-particle":"","family":"Ifa","given":"La","non-dropping-particle":"","parse-names":false,"suffix":""},{"dropping-particle":"","family":"Kasmudin","given":"Karim","non-dropping-particle":"","parse-names":false,"suffix":""},{"dropping-particle":"","family":"Agus","given":"Muhammad Awalul Andi Artiningsih","non-dropping-particle":"","parse-names":false,"suffix":""}],"container-title":"Jurnal Teknik Kimia","id":"ITEM-1","issue":"02","issued":{"date-parts":[["2019"]]},"page":"109-113","title":"Pengaruh Penambahan Volume Kitosan dari Cangkang Bekicot terhadap Penurunan Kadar Tembaga Air Lindi","type":"article-journal","volume":"18"},"uris":["http://www.mendeley.com/documents/?uuid=e06fe3ff-7397-4b2d-ae55-648b8599439e"]}],"mendeley":{"formattedCitation":"(Ifa, Kasmudin and Agus, 2019)","plainTextFormattedCitation":"(Ifa, Kasmudin and Agus, 2019)","previouslyFormattedCitation":"(Ifa, Kasmudin and Agus, 2019)"},"properties":{"noteIndex":0},"schema":"https://github.com/citation-style-language/schema/raw/master/csl-citation.json"}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(Ifa, Kasmudin and Agus, 2019)</w:t>
      </w:r>
      <w:r w:rsidRPr="00E14BE3">
        <w:rPr>
          <w:rFonts w:ascii="Times New Roman" w:hAnsi="Times New Roman" w:cs="Times New Roman"/>
        </w:rPr>
        <w:fldChar w:fldCharType="end"/>
      </w:r>
      <w:r w:rsidRPr="00E14BE3">
        <w:rPr>
          <w:rFonts w:ascii="Times New Roman" w:hAnsi="Times New Roman" w:cs="Times New Roman"/>
        </w:rPr>
        <w:t>.</w:t>
      </w:r>
      <w:r w:rsidRPr="00A726EC">
        <w:rPr>
          <w:rFonts w:ascii="Times New Roman" w:hAnsi="Times New Roman" w:cs="Times New Roman"/>
          <w:color w:val="000000"/>
        </w:rPr>
        <w:t xml:space="preserve">Bahan koagulan yang umum dipakai pada proses pengolahan air adalah aluminium sulfat atau tawas </w:t>
      </w:r>
      <w:r w:rsidRPr="00A726EC">
        <w:rPr>
          <w:rFonts w:ascii="Times New Roman" w:hAnsi="Times New Roman" w:cs="Times New Roman"/>
          <w:color w:val="000000"/>
        </w:rPr>
        <w:fldChar w:fldCharType="begin" w:fldLock="1"/>
      </w:r>
      <w:r w:rsidRPr="00A726EC">
        <w:rPr>
          <w:rFonts w:ascii="Times New Roman" w:hAnsi="Times New Roman" w:cs="Times New Roman"/>
          <w:color w:val="000000"/>
        </w:rPr>
        <w:instrText>ADDIN CSL_CITATION {"citationItems":[{"id":"ITEM-1","itemData":{"author":[{"dropping-particle":"","family":"Arisoma","given":"Leonardus Nanda","non-dropping-particle":"","parse-names":false,"suffix":""},{"dropping-particle":"","family":"Masan","given":"Nikodemus","non-dropping-particle":"","parse-names":false,"suffix":""},{"dropping-particle":"","family":"Anteng","given":"Adriana","non-dropping-particle":"","parse-names":false,"suffix":""}],"id":"ITEM-1","issue":"2","issued":{"date-parts":[["2018"]]},"page":"2-5","title":"Penjernihan Air Limbah Sintetis Menggunakan Koagulan Alami","type":"article-journal","volume":"17"},"uris":["http://www.mendeley.com/documents/?uuid=c840724e-d266-4581-934b-8f52dfddf31e"]}],"mendeley":{"formattedCitation":"(Arisoma, Masan and Anteng, 2018)","plainTextFormattedCitation":"(Arisoma, Masan and Anteng, 2018)","previouslyFormattedCitation":"(Arisoma, Masan and Anteng, 2018)"},"properties":{"noteIndex":0},"schema":"https://github.com/citation-style-language/schema/raw/master/csl-citation.json"}</w:instrText>
      </w:r>
      <w:r w:rsidRPr="00A726EC">
        <w:rPr>
          <w:rFonts w:ascii="Times New Roman" w:hAnsi="Times New Roman" w:cs="Times New Roman"/>
          <w:color w:val="000000"/>
        </w:rPr>
        <w:fldChar w:fldCharType="separate"/>
      </w:r>
      <w:r w:rsidRPr="00A726EC">
        <w:rPr>
          <w:rFonts w:ascii="Times New Roman" w:hAnsi="Times New Roman" w:cs="Times New Roman"/>
          <w:noProof/>
          <w:color w:val="000000"/>
        </w:rPr>
        <w:t>(Arisoma, Masan and Anteng, 2018)</w:t>
      </w:r>
      <w:r w:rsidRPr="00A726EC">
        <w:rPr>
          <w:rFonts w:ascii="Times New Roman" w:hAnsi="Times New Roman" w:cs="Times New Roman"/>
          <w:color w:val="000000"/>
        </w:rPr>
        <w:fldChar w:fldCharType="end"/>
      </w:r>
      <w:r>
        <w:rPr>
          <w:rFonts w:ascii="Times New Roman" w:hAnsi="Times New Roman" w:cs="Times New Roman"/>
        </w:rPr>
        <w:t>.</w:t>
      </w:r>
    </w:p>
    <w:p w14:paraId="36F36132" w14:textId="77777777" w:rsidR="002F2144" w:rsidRPr="00BE74FD" w:rsidRDefault="002F2144" w:rsidP="002F2144">
      <w:pPr>
        <w:autoSpaceDE w:val="0"/>
        <w:autoSpaceDN w:val="0"/>
        <w:adjustRightInd w:val="0"/>
        <w:spacing w:after="0" w:line="276" w:lineRule="auto"/>
        <w:ind w:firstLine="426"/>
        <w:jc w:val="both"/>
        <w:rPr>
          <w:rFonts w:ascii="Times New Roman" w:hAnsi="Times New Roman" w:cs="Times New Roman"/>
          <w:color w:val="000000"/>
        </w:rPr>
      </w:pPr>
      <w:r w:rsidRPr="00BE74FD">
        <w:rPr>
          <w:rFonts w:ascii="Times New Roman" w:hAnsi="Times New Roman" w:cs="Times New Roman"/>
          <w:color w:val="000000"/>
        </w:rPr>
        <w:t>Danau di Unhas diperkirakan telah mengalami pencemaran dan pendangkalan akibat aktivitas budidaya di sekitar danau, aktivitas mahasiswa, dan adanya limbah, baik limbah pemukiman maupu</w:t>
      </w:r>
      <w:r w:rsidRPr="00E14BE3">
        <w:rPr>
          <w:rFonts w:ascii="Times New Roman" w:hAnsi="Times New Roman" w:cs="Times New Roman"/>
          <w:color w:val="000000"/>
        </w:rPr>
        <w:t xml:space="preserve">n pariwisata. </w:t>
      </w:r>
      <w:r w:rsidRPr="00E14BE3">
        <w:rPr>
          <w:rFonts w:ascii="Times New Roman" w:hAnsi="Times New Roman" w:cs="Times New Roman"/>
        </w:rPr>
        <w:t xml:space="preserve">Salah satu jenis air yang tergolong pada air permukaan yaitu air danau (Warlina, 2004 dalam </w:t>
      </w:r>
      <w:r w:rsidRPr="00E14BE3">
        <w:rPr>
          <w:rFonts w:ascii="Times New Roman" w:hAnsi="Times New Roman" w:cs="Times New Roman"/>
        </w:rPr>
        <w:fldChar w:fldCharType="begin" w:fldLock="1"/>
      </w:r>
      <w:r w:rsidRPr="00E14BE3">
        <w:rPr>
          <w:rFonts w:ascii="Times New Roman" w:hAnsi="Times New Roman" w:cs="Times New Roman"/>
        </w:rPr>
        <w:instrText>ADDIN CSL_CITATION {"citationItems":[{"id":"ITEM-1","itemData":{"author":[{"dropping-particle":"","family":"Mokodompit","given":"Muh Sahri P","non-dropping-particle":"","parse-names":false,"suffix":""},{"dropping-particle":"","family":"Umboh","given":"Jootje M L","non-dropping-particle":"","parse-names":false,"suffix":""},{"dropping-particle":"","family":"Pinontoan","given":"Odi R","non-dropping-particle":"","parse-names":false,"suffix":""}],"id":"ITEM-1","issue":"2","issued":{"date-parts":[["2020"]]},"page":"27-32","title":"UJI KUALITAS AIR DANAU BERDASARKAN KANDUNGAN ESCHERICHIA COLI DAN TOTAL COLIFORM DI DANAU MOOAT KABUPATEN BOLAANG MONGONDOW TIMUR TAHUN 2019","type":"article-journal","volume":"9"},"uris":["http://www.mendeley.com/documents/?uuid=00b26a91-3576-4400-8cb2-7ee9d885d310"]}],"mendeley":{"formattedCitation":"(Mokodompit, Umboh and Pinontoan, 2020)","manualFormatting":"Mokodompit, Umboh and Pinontoan, 2020)","plainTextFormattedCitation":"(Mokodompit, Umboh and Pinontoan, 2020)","previouslyFormattedCitation":"(Mokodompit, Umboh and Pinontoan, 2020)"},"properties":{"noteIndex":0},"schema":"https://github.com/citation-style-language/schema/raw/master/csl-citation.json"}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Mokodompit, Umboh and Pinontoan, 2020)</w:t>
      </w:r>
      <w:r w:rsidRPr="00E14BE3">
        <w:rPr>
          <w:rFonts w:ascii="Times New Roman" w:hAnsi="Times New Roman" w:cs="Times New Roman"/>
        </w:rPr>
        <w:fldChar w:fldCharType="end"/>
      </w:r>
      <w:r w:rsidRPr="00E14BE3">
        <w:rPr>
          <w:rFonts w:ascii="Times New Roman" w:hAnsi="Times New Roman" w:cs="Times New Roman"/>
        </w:rPr>
        <w:t>.</w:t>
      </w:r>
      <w:r w:rsidRPr="00BE74FD">
        <w:rPr>
          <w:rFonts w:ascii="Times New Roman" w:hAnsi="Times New Roman" w:cs="Times New Roman"/>
          <w:color w:val="000000"/>
        </w:rPr>
        <w:t>Secara kasat mata, danau di Unhas terlihat keruh, warna hijau, berlumut dan sangat tidak memungkinkan menjadi sumber air untuk kehidupan sehari-sehari masyarakat seki</w:t>
      </w:r>
      <w:r w:rsidRPr="00E14BE3">
        <w:rPr>
          <w:rFonts w:ascii="Times New Roman" w:hAnsi="Times New Roman" w:cs="Times New Roman"/>
          <w:color w:val="000000"/>
        </w:rPr>
        <w:t xml:space="preserve">tar. </w:t>
      </w:r>
      <w:r w:rsidRPr="00E14BE3">
        <w:rPr>
          <w:rFonts w:ascii="Times New Roman" w:hAnsi="Times New Roman" w:cs="Times New Roman"/>
        </w:rPr>
        <w:t xml:space="preserve">Dengan semakin banyaknya jumlah penduduk, maka kebutuhan akan air bersih juga mengalami peningkatan </w:t>
      </w:r>
      <w:r w:rsidRPr="00E14BE3">
        <w:rPr>
          <w:rFonts w:ascii="Times New Roman" w:hAnsi="Times New Roman" w:cs="Times New Roman"/>
        </w:rPr>
        <w:fldChar w:fldCharType="begin" w:fldLock="1"/>
      </w:r>
      <w:r w:rsidRPr="00E14BE3">
        <w:rPr>
          <w:rFonts w:ascii="Times New Roman" w:hAnsi="Times New Roman" w:cs="Times New Roman"/>
        </w:rPr>
        <w:instrText>ADDIN CSL_CITATION {"citationItems":[{"id":"ITEM-1","itemData":{"author":[{"dropping-particle":"","family":"Hikmah","given":"Mia Nurul","non-dropping-particle":"","parse-names":false,"suffix":""},{"dropping-particle":"","family":"Anggoro","given":"Sarni","non-dropping-particle":"","parse-names":false,"suffix":""}],"id":"ITEM-1","issue":"1","issued":{"date-parts":[["2019"]]},"page":"48-53","title":"Pengaruh Pemberian Serbuk Simplisia Biji Kelor ( MoringaOleifera ) Sebagai Koagulan Dalam Menjernihkan Air SumurGali Dengan Metode Jar Test di Dusun Tegalrejo Desa Bawuran Kecamatan Pleret Kabupaten Bantul","type":"article-journal","volume":"6"},"uris":["http://www.mendeley.com/documents/?uuid=88231f2a-a6e7-43af-ad42-0b165a675536"]}],"mendeley":{"formattedCitation":"(Hikmah and Anggoro, 2019)","plainTextFormattedCitation":"(Hikmah and Anggoro, 2019)","previouslyFormattedCitation":"(Hikmah and Anggoro, 2019)"},"properties":{"noteIndex":0},"schema":"https://github.com/citation-style-language/schema/raw/master/csl-citation.json"}</w:instrText>
      </w:r>
      <w:r w:rsidRPr="00E14BE3">
        <w:rPr>
          <w:rFonts w:ascii="Times New Roman" w:hAnsi="Times New Roman" w:cs="Times New Roman"/>
        </w:rPr>
        <w:fldChar w:fldCharType="separate"/>
      </w:r>
      <w:r w:rsidRPr="00E14BE3">
        <w:rPr>
          <w:rFonts w:ascii="Times New Roman" w:hAnsi="Times New Roman" w:cs="Times New Roman"/>
          <w:noProof/>
        </w:rPr>
        <w:t>(Hikmah and Anggoro, 2019)</w:t>
      </w:r>
      <w:r w:rsidRPr="00E14BE3">
        <w:rPr>
          <w:rFonts w:ascii="Times New Roman" w:hAnsi="Times New Roman" w:cs="Times New Roman"/>
        </w:rPr>
        <w:fldChar w:fldCharType="end"/>
      </w:r>
      <w:r w:rsidRPr="00E14BE3">
        <w:rPr>
          <w:rFonts w:ascii="Times New Roman" w:hAnsi="Times New Roman" w:cs="Times New Roman"/>
        </w:rPr>
        <w:t>.</w:t>
      </w:r>
    </w:p>
    <w:p w14:paraId="31E497B4" w14:textId="77777777" w:rsidR="002F2144" w:rsidRPr="00BE74FD" w:rsidRDefault="002F2144" w:rsidP="002F2144">
      <w:pPr>
        <w:autoSpaceDE w:val="0"/>
        <w:autoSpaceDN w:val="0"/>
        <w:adjustRightInd w:val="0"/>
        <w:spacing w:after="0" w:line="276" w:lineRule="auto"/>
        <w:ind w:firstLine="426"/>
        <w:jc w:val="both"/>
        <w:rPr>
          <w:rFonts w:ascii="Times New Roman" w:hAnsi="Times New Roman" w:cs="Times New Roman"/>
          <w:color w:val="000000"/>
        </w:rPr>
      </w:pPr>
      <w:r w:rsidRPr="00BE74FD">
        <w:rPr>
          <w:rFonts w:ascii="Times New Roman" w:hAnsi="Times New Roman" w:cs="Times New Roman"/>
          <w:color w:val="000000"/>
        </w:rPr>
        <w:t xml:space="preserve"> Kualitas air dapat diperbaiki dengan menambahkan suatu bahan kimia yang disebut koagulan. Koagulan berfungsi untuk mengikat partikel atau kotoran yang terkandung di dalam air menjadi gumpalan yang mempunyai ukuran lebih besar sehingga lebih cepat mengendap </w:t>
      </w:r>
      <w:r w:rsidRPr="00BE74FD">
        <w:rPr>
          <w:rFonts w:ascii="Times New Roman" w:hAnsi="Times New Roman" w:cs="Times New Roman"/>
          <w:color w:val="000000"/>
        </w:rPr>
        <w:fldChar w:fldCharType="begin" w:fldLock="1"/>
      </w:r>
      <w:r w:rsidRPr="00BE74FD">
        <w:rPr>
          <w:rFonts w:ascii="Times New Roman" w:hAnsi="Times New Roman" w:cs="Times New Roman"/>
          <w:color w:val="000000"/>
        </w:rPr>
        <w:instrText>ADDIN CSL_CITATION {"citationItems":[{"id":"ITEM-1","itemData":{"author":[{"dropping-particle":"","family":"Farodilah","given":"Indah","non-dropping-particle":"","parse-names":false,"suffix":""},{"dropping-particle":"","family":"Sunarti","given":"Riri Novita","non-dropping-particle":"","parse-names":false,"suffix":""},{"dropping-particle":"","family":"Intan","given":"Yuli Pia","non-dropping-particle":"","parse-names":false,"suffix":""}],"container-title":"Sains dan Teknologi Terapan","id":"ITEM-1","issued":{"date-parts":[["2018"]]},"page":"80-86","title":"Penentuan Konsentrasi Optimum Aluminium Sulfat dengan Metode Jar Test Pada Instalasi Pengolahan Air Minum ( IPA ) Di PDAM Tirta Musi Palembang","type":"article-journal"},"uris":["http://www.mendeley.com/documents/?uuid=aabb41f3-788c-4c0e-8c85-5a3f24fd9866"]}],"mendeley":{"formattedCitation":"(Farodilah, Sunarti and Intan, 2018)","plainTextFormattedCitation":"(Farodilah, Sunarti and Intan, 2018)","previouslyFormattedCitation":"(Farodilah, Sunarti and Intan, 2018)"},"properties":{"noteIndex":0},"schema":"https://github.com/citation-style-language/schema/raw/master/csl-citation.json"}</w:instrText>
      </w:r>
      <w:r w:rsidRPr="00BE74FD">
        <w:rPr>
          <w:rFonts w:ascii="Times New Roman" w:hAnsi="Times New Roman" w:cs="Times New Roman"/>
          <w:color w:val="000000"/>
        </w:rPr>
        <w:fldChar w:fldCharType="separate"/>
      </w:r>
      <w:r w:rsidRPr="00BE74FD">
        <w:rPr>
          <w:rFonts w:ascii="Times New Roman" w:hAnsi="Times New Roman" w:cs="Times New Roman"/>
          <w:noProof/>
          <w:color w:val="000000"/>
        </w:rPr>
        <w:t>(Farodilah, Sunarti and Intan, 2018)</w:t>
      </w:r>
      <w:r w:rsidRPr="00BE74FD">
        <w:rPr>
          <w:rFonts w:ascii="Times New Roman" w:hAnsi="Times New Roman" w:cs="Times New Roman"/>
          <w:color w:val="000000"/>
        </w:rPr>
        <w:fldChar w:fldCharType="end"/>
      </w:r>
    </w:p>
    <w:p w14:paraId="299C9462" w14:textId="77777777" w:rsidR="002F2144" w:rsidRPr="00BE74FD" w:rsidRDefault="002F2144" w:rsidP="002F2144">
      <w:pPr>
        <w:pStyle w:val="ListParagraph"/>
        <w:tabs>
          <w:tab w:val="left" w:pos="0"/>
        </w:tabs>
        <w:spacing w:line="276" w:lineRule="auto"/>
        <w:ind w:left="0" w:firstLine="550"/>
        <w:jc w:val="both"/>
        <w:rPr>
          <w:rFonts w:ascii="Times New Roman" w:hAnsi="Times New Roman" w:cs="Times New Roman"/>
          <w:bCs/>
        </w:rPr>
      </w:pPr>
      <w:r w:rsidRPr="00BE74FD">
        <w:rPr>
          <w:rFonts w:ascii="Times New Roman" w:hAnsi="Times New Roman" w:cs="Times New Roman"/>
        </w:rPr>
        <w:t>Maka dari itu penelitian ini dilakukan untuk melihat kemampuan kitosan limbah kulit udang sebagai koagulan dalam perbaikan air danau Unhas. Parameter kualitas air yang diuji dalam</w:t>
      </w:r>
      <w:r>
        <w:rPr>
          <w:rFonts w:ascii="Times New Roman" w:hAnsi="Times New Roman" w:cs="Times New Roman"/>
        </w:rPr>
        <w:t xml:space="preserve"> </w:t>
      </w:r>
      <w:r w:rsidRPr="00BE74FD">
        <w:rPr>
          <w:rFonts w:ascii="Times New Roman" w:hAnsi="Times New Roman" w:cs="Times New Roman"/>
        </w:rPr>
        <w:t>penelitian ini yaitu Kandungan Padatan</w:t>
      </w:r>
      <w:r w:rsidRPr="00BE74FD">
        <w:rPr>
          <w:rFonts w:ascii="Times New Roman" w:hAnsi="Times New Roman" w:cs="Times New Roman"/>
          <w:i/>
        </w:rPr>
        <w:t xml:space="preserve">/Total Dissolved Solids </w:t>
      </w:r>
      <w:r w:rsidRPr="00BE74FD">
        <w:rPr>
          <w:rFonts w:ascii="Times New Roman" w:hAnsi="Times New Roman" w:cs="Times New Roman"/>
        </w:rPr>
        <w:t>(TDS), Temperatur, dan Derajat Keasaman (pH).</w:t>
      </w:r>
    </w:p>
    <w:p w14:paraId="76F52BB8" w14:textId="77777777" w:rsidR="002F2144" w:rsidRPr="00BE74FD" w:rsidRDefault="002F2144" w:rsidP="002F2144">
      <w:pPr>
        <w:pStyle w:val="ListParagraph"/>
        <w:tabs>
          <w:tab w:val="left" w:pos="0"/>
        </w:tabs>
        <w:spacing w:after="0" w:line="276" w:lineRule="auto"/>
        <w:ind w:left="0" w:firstLine="550"/>
        <w:jc w:val="both"/>
        <w:rPr>
          <w:rFonts w:ascii="Times New Roman" w:hAnsi="Times New Roman" w:cs="Times New Roman"/>
          <w:bCs/>
        </w:rPr>
      </w:pPr>
    </w:p>
    <w:p w14:paraId="369B33EC" w14:textId="77777777" w:rsidR="002F2144" w:rsidRPr="00BE74FD" w:rsidRDefault="002F2144" w:rsidP="002F2144">
      <w:pPr>
        <w:pStyle w:val="AbstractSectionHeading"/>
        <w:spacing w:line="276" w:lineRule="auto"/>
        <w:rPr>
          <w:sz w:val="22"/>
          <w:szCs w:val="22"/>
          <w:lang w:val="id-ID"/>
        </w:rPr>
      </w:pPr>
      <w:r w:rsidRPr="00BE74FD">
        <w:rPr>
          <w:sz w:val="22"/>
          <w:szCs w:val="22"/>
        </w:rPr>
        <w:t>METODE PENELITIAN</w:t>
      </w:r>
    </w:p>
    <w:p w14:paraId="7B23A4CB" w14:textId="77777777" w:rsidR="002F2144" w:rsidRPr="00BE74FD" w:rsidRDefault="002F2144" w:rsidP="002F2144">
      <w:pPr>
        <w:pStyle w:val="Default"/>
        <w:spacing w:line="276" w:lineRule="auto"/>
        <w:ind w:firstLine="720"/>
        <w:jc w:val="both"/>
        <w:rPr>
          <w:sz w:val="22"/>
          <w:szCs w:val="22"/>
        </w:rPr>
      </w:pPr>
      <w:r w:rsidRPr="00BE74FD">
        <w:rPr>
          <w:sz w:val="22"/>
          <w:szCs w:val="22"/>
        </w:rPr>
        <w:t>Bahan utama yang digunakan dalam Penelitian Kitosan dari Limbah Kulit Udang dengan metode</w:t>
      </w:r>
      <w:r w:rsidRPr="00BE74FD">
        <w:rPr>
          <w:i/>
          <w:iCs/>
          <w:spacing w:val="-3"/>
          <w:w w:val="105"/>
          <w:sz w:val="22"/>
          <w:szCs w:val="22"/>
        </w:rPr>
        <w:t xml:space="preserve"> jar tes</w:t>
      </w:r>
      <w:r w:rsidRPr="00BE74FD">
        <w:rPr>
          <w:sz w:val="22"/>
          <w:szCs w:val="22"/>
        </w:rPr>
        <w:t>. Alat yang digunakan dalam penelitian ini adalah Magnetic stirrer, portable pH meter, Termometer, timbangan analitik, Gelas Beker 1000 ml, beaker glass 250 ml, labu ukur 10 ml, Gelas Ukur, pipet ukur, labu ukur 500 ml, pengaduk, oven, ayakan 120 mesh.</w:t>
      </w:r>
    </w:p>
    <w:p w14:paraId="21760B91" w14:textId="77777777" w:rsidR="002F2144" w:rsidRPr="00BE74FD" w:rsidRDefault="002F2144" w:rsidP="002F2144">
      <w:pPr>
        <w:autoSpaceDE w:val="0"/>
        <w:autoSpaceDN w:val="0"/>
        <w:adjustRightInd w:val="0"/>
        <w:spacing w:after="0" w:line="276" w:lineRule="auto"/>
        <w:ind w:right="40" w:firstLine="540"/>
        <w:jc w:val="both"/>
        <w:rPr>
          <w:rFonts w:ascii="Times New Roman" w:hAnsi="Times New Roman" w:cs="Times New Roman"/>
        </w:rPr>
      </w:pPr>
      <w:r w:rsidRPr="00BE74FD">
        <w:rPr>
          <w:rFonts w:ascii="Times New Roman" w:hAnsi="Times New Roman" w:cs="Times New Roman"/>
        </w:rPr>
        <w:t>Adapun bahan-bahan yang digunakan dalam penelitian ini adalah serbuk kulit udang, Hidrogen Klorida (HCl) 1N, Natrium 23 Hidroksida (NaOH) 3,5% dan 50%, asam asetat (CH</w:t>
      </w:r>
      <w:r w:rsidRPr="00BE74FD">
        <w:rPr>
          <w:rFonts w:ascii="Calibri" w:hAnsi="Calibri" w:cs="Times New Roman"/>
        </w:rPr>
        <w:t>₃</w:t>
      </w:r>
      <w:r w:rsidRPr="00BE74FD">
        <w:rPr>
          <w:rFonts w:ascii="Times New Roman" w:hAnsi="Times New Roman" w:cs="Times New Roman"/>
        </w:rPr>
        <w:t>COOH) 1% dan aquadest.</w:t>
      </w:r>
    </w:p>
    <w:p w14:paraId="48A66B0E" w14:textId="77777777" w:rsidR="002F2144" w:rsidRPr="00BE74FD" w:rsidRDefault="002F2144" w:rsidP="002F2144">
      <w:pPr>
        <w:pStyle w:val="ListParagraph"/>
        <w:spacing w:after="0" w:line="276" w:lineRule="auto"/>
        <w:ind w:left="0" w:firstLine="540"/>
        <w:jc w:val="both"/>
        <w:rPr>
          <w:rFonts w:ascii="Times New Roman" w:hAnsi="Times New Roman" w:cs="Times New Roman"/>
          <w:color w:val="000000"/>
          <w:spacing w:val="-3"/>
          <w:w w:val="105"/>
        </w:rPr>
      </w:pPr>
      <w:r w:rsidRPr="00BE74FD">
        <w:rPr>
          <w:rFonts w:ascii="Times New Roman" w:hAnsi="Times New Roman" w:cs="Times New Roman"/>
          <w:color w:val="000000"/>
          <w:spacing w:val="-3"/>
          <w:w w:val="105"/>
        </w:rPr>
        <w:t>Prosedur penelitian yang dilakukan terdiri dari 2 tahap, antara lain:</w:t>
      </w:r>
    </w:p>
    <w:p w14:paraId="3365C676" w14:textId="77777777" w:rsidR="002F2144" w:rsidRPr="002F2144" w:rsidRDefault="002F2144" w:rsidP="002F2144">
      <w:pPr>
        <w:spacing w:after="0" w:line="276" w:lineRule="auto"/>
        <w:jc w:val="both"/>
        <w:rPr>
          <w:rFonts w:ascii="Times New Roman" w:hAnsi="Times New Roman" w:cs="Times New Roman"/>
          <w:color w:val="000000"/>
          <w:spacing w:val="-3"/>
          <w:w w:val="105"/>
        </w:rPr>
      </w:pPr>
      <w:r w:rsidRPr="002F2144">
        <w:rPr>
          <w:rFonts w:ascii="Times New Roman" w:hAnsi="Times New Roman" w:cs="Times New Roman"/>
          <w:color w:val="000000"/>
          <w:spacing w:val="-3"/>
          <w:w w:val="105"/>
        </w:rPr>
        <w:t>Tahap Pembuatan Kitosan</w:t>
      </w:r>
    </w:p>
    <w:p w14:paraId="627B768E" w14:textId="77777777" w:rsidR="002F2144" w:rsidRPr="00BE74FD" w:rsidRDefault="002F2144" w:rsidP="002F2144">
      <w:pPr>
        <w:pStyle w:val="Default"/>
        <w:numPr>
          <w:ilvl w:val="0"/>
          <w:numId w:val="16"/>
        </w:numPr>
        <w:spacing w:line="276" w:lineRule="auto"/>
        <w:jc w:val="both"/>
        <w:rPr>
          <w:sz w:val="22"/>
          <w:szCs w:val="22"/>
        </w:rPr>
      </w:pPr>
      <w:r w:rsidRPr="00BE74FD">
        <w:rPr>
          <w:bCs/>
          <w:sz w:val="22"/>
          <w:szCs w:val="22"/>
        </w:rPr>
        <w:t>Deproteinasi,</w:t>
      </w:r>
      <w:r w:rsidRPr="00BE74FD">
        <w:rPr>
          <w:b/>
          <w:bCs/>
          <w:sz w:val="22"/>
          <w:szCs w:val="22"/>
        </w:rPr>
        <w:t xml:space="preserve"> </w:t>
      </w:r>
      <w:r w:rsidRPr="00BE74FD">
        <w:rPr>
          <w:sz w:val="22"/>
          <w:szCs w:val="22"/>
        </w:rPr>
        <w:t>Sebanyak 50 gram serbuk cangkang kulit udang direndam dalam NaOH 3,5% dengan perbandingan 1:10 (</w:t>
      </w:r>
      <w:proofErr w:type="gramStart"/>
      <w:r w:rsidRPr="00BE74FD">
        <w:rPr>
          <w:sz w:val="22"/>
          <w:szCs w:val="22"/>
        </w:rPr>
        <w:t>b:v</w:t>
      </w:r>
      <w:proofErr w:type="gramEnd"/>
      <w:r w:rsidRPr="00BE74FD">
        <w:rPr>
          <w:sz w:val="22"/>
          <w:szCs w:val="22"/>
        </w:rPr>
        <w:t xml:space="preserve">) sambil diaduk menggunakan magnetic stirer dan dipanaskan pada suhu 65ºC selama 2 jam. Selanjutnya padatan disaring dengan penyaring kain dan dicuci dengan menggunakan aquadest sampai pH netral dan dikeringkan dalam oven selama 6 jam pada suhu 80ºC. </w:t>
      </w:r>
    </w:p>
    <w:p w14:paraId="35800FAF" w14:textId="77777777" w:rsidR="002F2144" w:rsidRDefault="002F2144" w:rsidP="002F2144">
      <w:pPr>
        <w:pStyle w:val="Default"/>
        <w:numPr>
          <w:ilvl w:val="0"/>
          <w:numId w:val="16"/>
        </w:numPr>
        <w:spacing w:line="276" w:lineRule="auto"/>
        <w:jc w:val="both"/>
        <w:rPr>
          <w:sz w:val="22"/>
          <w:szCs w:val="22"/>
        </w:rPr>
      </w:pPr>
      <w:r w:rsidRPr="00BE74FD">
        <w:rPr>
          <w:bCs/>
          <w:sz w:val="22"/>
          <w:szCs w:val="22"/>
        </w:rPr>
        <w:t>Demineralisasi, h</w:t>
      </w:r>
      <w:r w:rsidRPr="00BE74FD">
        <w:rPr>
          <w:sz w:val="22"/>
          <w:szCs w:val="22"/>
        </w:rPr>
        <w:t xml:space="preserve">asil dari deproteinasi kemudian direndam dalam HCl pekat 1N dengan perbandingan 1:15 (b/v) dan diaduk dalam magnetic stirrer selama 2 jam sambil dipanaskan pada suhu 65 ºC. selanjutnya padatan disaring dan dicuci dengan aquadest sampai pH netral dan dikeringkan dalam oven selama 6 jam pada suhu 80ºC. </w:t>
      </w:r>
    </w:p>
    <w:p w14:paraId="0CE68E36" w14:textId="77777777" w:rsidR="007009B0" w:rsidRPr="002F2144" w:rsidRDefault="002F2144" w:rsidP="002F2144">
      <w:pPr>
        <w:pStyle w:val="Default"/>
        <w:numPr>
          <w:ilvl w:val="0"/>
          <w:numId w:val="16"/>
        </w:numPr>
        <w:spacing w:line="276" w:lineRule="auto"/>
        <w:jc w:val="both"/>
        <w:rPr>
          <w:sz w:val="22"/>
          <w:szCs w:val="22"/>
        </w:rPr>
      </w:pPr>
      <w:r w:rsidRPr="002F2144">
        <w:rPr>
          <w:bCs/>
        </w:rPr>
        <w:t xml:space="preserve">Deasetilasi, </w:t>
      </w:r>
      <w:r w:rsidRPr="002F2144">
        <w:t>hasil dari demineralisasi kemudian direndam dalam NaOH 50% dengan perbandingan 1:10 dan diaduk sambil diapanaskan pada suhu 100 ºC</w:t>
      </w:r>
      <w:r>
        <w:t xml:space="preserve"> </w:t>
      </w:r>
      <w:r w:rsidRPr="00BE74FD">
        <w:t xml:space="preserve">selama 2 jam. </w:t>
      </w:r>
      <w:r w:rsidRPr="00BE74FD">
        <w:lastRenderedPageBreak/>
        <w:t>Kemudian hasilnya disaring dan dicuci dengan aquadest sampai pH netral dan dioven selama 6 jam pada suhu 80ºC.</w:t>
      </w:r>
    </w:p>
    <w:p w14:paraId="03EA54BC" w14:textId="77777777" w:rsidR="002F2144" w:rsidRDefault="002F2144" w:rsidP="002F2144">
      <w:pPr>
        <w:spacing w:after="0" w:line="240" w:lineRule="auto"/>
        <w:jc w:val="both"/>
        <w:rPr>
          <w:rFonts w:ascii="Times New Roman" w:eastAsia="Times New Roman" w:hAnsi="Times New Roman" w:cs="Times New Roman"/>
          <w:sz w:val="20"/>
          <w:shd w:val="clear" w:color="auto" w:fill="FFFFFF"/>
        </w:rPr>
      </w:pPr>
    </w:p>
    <w:p w14:paraId="4FC15CBB" w14:textId="77777777" w:rsidR="002F2144" w:rsidRPr="00BE74FD" w:rsidRDefault="002F2144" w:rsidP="002F2144">
      <w:pPr>
        <w:tabs>
          <w:tab w:val="left" w:pos="0"/>
        </w:tabs>
        <w:spacing w:line="276" w:lineRule="auto"/>
        <w:rPr>
          <w:rFonts w:ascii="Times New Roman" w:hAnsi="Times New Roman" w:cs="Times New Roman"/>
        </w:rPr>
      </w:pPr>
      <w:r w:rsidRPr="00BE74FD">
        <w:rPr>
          <w:rFonts w:ascii="Times New Roman" w:hAnsi="Times New Roman" w:cs="Times New Roman"/>
          <w:b/>
        </w:rPr>
        <w:t>Tabel 1.</w:t>
      </w:r>
      <w:r w:rsidRPr="00BE74FD">
        <w:rPr>
          <w:rFonts w:ascii="Times New Roman" w:hAnsi="Times New Roman" w:cs="Times New Roman"/>
        </w:rPr>
        <w:t xml:space="preserve"> Variabel Tetap dan Variabel Bebas dalam Penelitian</w:t>
      </w:r>
    </w:p>
    <w:tbl>
      <w:tblPr>
        <w:tblW w:w="4832" w:type="dxa"/>
        <w:jc w:val="center"/>
        <w:tblLook w:val="04A0" w:firstRow="1" w:lastRow="0" w:firstColumn="1" w:lastColumn="0" w:noHBand="0" w:noVBand="1"/>
      </w:tblPr>
      <w:tblGrid>
        <w:gridCol w:w="589"/>
        <w:gridCol w:w="2009"/>
        <w:gridCol w:w="2268"/>
      </w:tblGrid>
      <w:tr w:rsidR="002F2144" w:rsidRPr="00923765" w14:paraId="090C58AA" w14:textId="77777777" w:rsidTr="002F2144">
        <w:trPr>
          <w:trHeight w:val="30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F40C2"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923765">
              <w:rPr>
                <w:rFonts w:ascii="Times New Roman" w:eastAsia="Times New Roman" w:hAnsi="Times New Roman" w:cs="Times New Roman"/>
                <w:color w:val="000000"/>
              </w:rPr>
              <w:t>NO.</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0C342F9E"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923765">
              <w:rPr>
                <w:rFonts w:ascii="Times New Roman" w:eastAsia="Times New Roman" w:hAnsi="Times New Roman" w:cs="Times New Roman"/>
                <w:color w:val="000000"/>
              </w:rPr>
              <w:t>Variabel Tetap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136B68"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923765">
              <w:rPr>
                <w:rFonts w:ascii="Times New Roman" w:eastAsia="Times New Roman" w:hAnsi="Times New Roman" w:cs="Times New Roman"/>
                <w:color w:val="000000"/>
              </w:rPr>
              <w:t>Variabel Bebas</w:t>
            </w:r>
          </w:p>
        </w:tc>
      </w:tr>
      <w:tr w:rsidR="002F2144" w:rsidRPr="00923765" w14:paraId="7A9332F3" w14:textId="77777777" w:rsidTr="002F2144">
        <w:trPr>
          <w:trHeight w:val="30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9B22A1B"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923765">
              <w:rPr>
                <w:rFonts w:ascii="Times New Roman" w:eastAsia="Times New Roman" w:hAnsi="Times New Roman" w:cs="Times New Roman"/>
                <w:color w:val="000000"/>
              </w:rPr>
              <w:t>1</w:t>
            </w:r>
          </w:p>
        </w:tc>
        <w:tc>
          <w:tcPr>
            <w:tcW w:w="2009" w:type="dxa"/>
            <w:tcBorders>
              <w:top w:val="nil"/>
              <w:left w:val="nil"/>
              <w:bottom w:val="single" w:sz="4" w:space="0" w:color="auto"/>
              <w:right w:val="single" w:sz="4" w:space="0" w:color="auto"/>
            </w:tcBorders>
            <w:shd w:val="clear" w:color="auto" w:fill="auto"/>
            <w:noWrap/>
            <w:vAlign w:val="center"/>
            <w:hideMark/>
          </w:tcPr>
          <w:p w14:paraId="03061811"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BE74FD">
              <w:rPr>
                <w:rFonts w:ascii="Times New Roman" w:eastAsia="Times New Roman" w:hAnsi="Times New Roman" w:cs="Times New Roman"/>
                <w:color w:val="000000"/>
              </w:rPr>
              <w:t>Waktu Peangadukan</w:t>
            </w:r>
            <w:r w:rsidRPr="00923765">
              <w:rPr>
                <w:rFonts w:ascii="Times New Roman" w:eastAsia="Times New Roman" w:hAnsi="Times New Roman" w:cs="Times New Roman"/>
                <w:color w:val="000000"/>
              </w:rPr>
              <w:t> </w:t>
            </w:r>
          </w:p>
        </w:tc>
        <w:tc>
          <w:tcPr>
            <w:tcW w:w="2268" w:type="dxa"/>
            <w:tcBorders>
              <w:top w:val="nil"/>
              <w:left w:val="nil"/>
              <w:bottom w:val="single" w:sz="4" w:space="0" w:color="auto"/>
              <w:right w:val="single" w:sz="4" w:space="0" w:color="auto"/>
            </w:tcBorders>
            <w:shd w:val="clear" w:color="auto" w:fill="auto"/>
            <w:noWrap/>
            <w:vAlign w:val="center"/>
            <w:hideMark/>
          </w:tcPr>
          <w:p w14:paraId="1BD5F7E1"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BE74FD">
              <w:rPr>
                <w:rFonts w:ascii="Times New Roman" w:eastAsia="Times New Roman" w:hAnsi="Times New Roman" w:cs="Times New Roman"/>
                <w:color w:val="000000"/>
              </w:rPr>
              <w:t>Konsentrasi Kitosan</w:t>
            </w:r>
            <w:r w:rsidRPr="00923765">
              <w:rPr>
                <w:rFonts w:ascii="Times New Roman" w:eastAsia="Times New Roman" w:hAnsi="Times New Roman" w:cs="Times New Roman"/>
                <w:color w:val="000000"/>
              </w:rPr>
              <w:t> </w:t>
            </w:r>
          </w:p>
        </w:tc>
      </w:tr>
      <w:tr w:rsidR="002F2144" w:rsidRPr="00923765" w14:paraId="3AD31F57" w14:textId="77777777" w:rsidTr="002F2144">
        <w:trPr>
          <w:trHeight w:val="30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C169EAB"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923765">
              <w:rPr>
                <w:rFonts w:ascii="Times New Roman" w:eastAsia="Times New Roman" w:hAnsi="Times New Roman" w:cs="Times New Roman"/>
                <w:color w:val="000000"/>
              </w:rPr>
              <w:t>2</w:t>
            </w:r>
          </w:p>
        </w:tc>
        <w:tc>
          <w:tcPr>
            <w:tcW w:w="2009" w:type="dxa"/>
            <w:tcBorders>
              <w:top w:val="nil"/>
              <w:left w:val="nil"/>
              <w:bottom w:val="single" w:sz="4" w:space="0" w:color="auto"/>
              <w:right w:val="single" w:sz="4" w:space="0" w:color="auto"/>
            </w:tcBorders>
            <w:shd w:val="clear" w:color="auto" w:fill="auto"/>
            <w:noWrap/>
            <w:vAlign w:val="center"/>
            <w:hideMark/>
          </w:tcPr>
          <w:p w14:paraId="0AD1F2D8"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BE74FD">
              <w:rPr>
                <w:rFonts w:ascii="Times New Roman" w:eastAsia="Times New Roman" w:hAnsi="Times New Roman" w:cs="Times New Roman"/>
                <w:color w:val="000000"/>
              </w:rPr>
              <w:t>Volume sampel</w:t>
            </w:r>
            <w:r w:rsidRPr="00923765">
              <w:rPr>
                <w:rFonts w:ascii="Times New Roman" w:eastAsia="Times New Roman" w:hAnsi="Times New Roman" w:cs="Times New Roman"/>
                <w:color w:val="000000"/>
              </w:rPr>
              <w:t> </w:t>
            </w:r>
          </w:p>
        </w:tc>
        <w:tc>
          <w:tcPr>
            <w:tcW w:w="2268" w:type="dxa"/>
            <w:tcBorders>
              <w:top w:val="nil"/>
              <w:left w:val="nil"/>
              <w:bottom w:val="single" w:sz="4" w:space="0" w:color="auto"/>
              <w:right w:val="single" w:sz="4" w:space="0" w:color="auto"/>
            </w:tcBorders>
            <w:shd w:val="clear" w:color="auto" w:fill="auto"/>
            <w:noWrap/>
            <w:vAlign w:val="center"/>
            <w:hideMark/>
          </w:tcPr>
          <w:p w14:paraId="335E1186" w14:textId="77777777" w:rsidR="002F2144" w:rsidRPr="00923765" w:rsidRDefault="002F2144" w:rsidP="00821AD7">
            <w:pPr>
              <w:spacing w:after="0" w:line="276" w:lineRule="auto"/>
              <w:jc w:val="center"/>
              <w:rPr>
                <w:rFonts w:ascii="Times New Roman" w:eastAsia="Times New Roman" w:hAnsi="Times New Roman" w:cs="Times New Roman"/>
                <w:color w:val="000000"/>
              </w:rPr>
            </w:pPr>
            <w:r w:rsidRPr="00BE74FD">
              <w:rPr>
                <w:rFonts w:ascii="Times New Roman" w:eastAsia="Times New Roman" w:hAnsi="Times New Roman" w:cs="Times New Roman"/>
                <w:color w:val="000000"/>
              </w:rPr>
              <w:t>Kecepatan Pengadukan</w:t>
            </w:r>
            <w:r w:rsidRPr="00923765">
              <w:rPr>
                <w:rFonts w:ascii="Times New Roman" w:eastAsia="Times New Roman" w:hAnsi="Times New Roman" w:cs="Times New Roman"/>
                <w:color w:val="000000"/>
              </w:rPr>
              <w:t> </w:t>
            </w:r>
          </w:p>
        </w:tc>
      </w:tr>
    </w:tbl>
    <w:p w14:paraId="50662864" w14:textId="77777777" w:rsidR="007009B0" w:rsidRDefault="007009B0">
      <w:pPr>
        <w:spacing w:after="0" w:line="240" w:lineRule="auto"/>
        <w:ind w:firstLine="360"/>
        <w:jc w:val="both"/>
        <w:rPr>
          <w:rFonts w:ascii="Times New Roman" w:eastAsia="Times New Roman" w:hAnsi="Times New Roman" w:cs="Times New Roman"/>
        </w:rPr>
      </w:pPr>
    </w:p>
    <w:p w14:paraId="7A2871B8" w14:textId="667B910C" w:rsidR="002F2144" w:rsidRDefault="00BB531D" w:rsidP="002F2144">
      <w:pPr>
        <w:spacing w:after="0" w:line="240" w:lineRule="auto"/>
        <w:jc w:val="center"/>
        <w:rPr>
          <w:rFonts w:ascii="Times New Roman" w:hAnsi="Times New Roman" w:cs="Times New Roman"/>
          <w:color w:val="000000"/>
          <w:spacing w:val="-3"/>
          <w:w w:val="105"/>
        </w:rPr>
      </w:pPr>
      <w:r>
        <w:rPr>
          <w:rFonts w:ascii="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09B6BA77" wp14:editId="1132D755">
                <wp:simplePos x="0" y="0"/>
                <wp:positionH relativeFrom="column">
                  <wp:posOffset>2652395</wp:posOffset>
                </wp:positionH>
                <wp:positionV relativeFrom="paragraph">
                  <wp:posOffset>112395</wp:posOffset>
                </wp:positionV>
                <wp:extent cx="591185" cy="275590"/>
                <wp:effectExtent l="0" t="0" r="0" b="0"/>
                <wp:wrapNone/>
                <wp:docPr id="28"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 cy="275590"/>
                        </a:xfrm>
                        <a:prstGeom prst="roundRect">
                          <a:avLst/>
                        </a:prstGeom>
                      </wps:spPr>
                      <wps:style>
                        <a:lnRef idx="2">
                          <a:schemeClr val="dk1"/>
                        </a:lnRef>
                        <a:fillRef idx="1">
                          <a:schemeClr val="lt1"/>
                        </a:fillRef>
                        <a:effectRef idx="0">
                          <a:schemeClr val="dk1"/>
                        </a:effectRef>
                        <a:fontRef idx="minor">
                          <a:schemeClr val="dk1"/>
                        </a:fontRef>
                      </wps:style>
                      <wps:txbx>
                        <w:txbxContent>
                          <w:p w14:paraId="5EAC5E97"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6BA77" id="Rounded Rectangle 3" o:spid="_x0000_s1026" style="position:absolute;left:0;text-align:left;margin-left:208.85pt;margin-top:8.85pt;width:46.55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" fillcolor="white [3201]" strokecolor="black [3200]" strokeweight="1pt">
                <v:stroke joinstyle="miter"/>
                <v:path arrowok="t"/>
                <v:textbox>
                  <w:txbxContent>
                    <w:p w14:paraId="5EAC5E97"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Mulai</w:t>
                      </w:r>
                    </w:p>
                  </w:txbxContent>
                </v:textbox>
              </v:roundrect>
            </w:pict>
          </mc:Fallback>
        </mc:AlternateContent>
      </w:r>
    </w:p>
    <w:p w14:paraId="7C9FA789" w14:textId="77777777" w:rsidR="002F2144" w:rsidRDefault="002F2144" w:rsidP="002F2144">
      <w:pPr>
        <w:spacing w:after="0" w:line="240" w:lineRule="auto"/>
        <w:jc w:val="center"/>
        <w:rPr>
          <w:rFonts w:ascii="Times New Roman" w:hAnsi="Times New Roman" w:cs="Times New Roman"/>
          <w:color w:val="000000"/>
          <w:spacing w:val="-3"/>
          <w:w w:val="105"/>
        </w:rPr>
      </w:pPr>
    </w:p>
    <w:p w14:paraId="13EB312D" w14:textId="5DBA48B4" w:rsidR="002F2144" w:rsidRDefault="00BB531D" w:rsidP="002F2144">
      <w:pPr>
        <w:spacing w:after="0" w:line="240" w:lineRule="auto"/>
        <w:jc w:val="center"/>
        <w:rPr>
          <w:rFonts w:ascii="Times New Roman" w:hAnsi="Times New Roman" w:cs="Times New Roman"/>
          <w:color w:val="000000"/>
          <w:spacing w:val="-3"/>
          <w:w w:val="105"/>
        </w:rPr>
      </w:pPr>
      <w:r>
        <w:rPr>
          <w:rFonts w:ascii="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14:anchorId="421C0C05" wp14:editId="47107737">
                <wp:simplePos x="0" y="0"/>
                <wp:positionH relativeFrom="column">
                  <wp:posOffset>2847340</wp:posOffset>
                </wp:positionH>
                <wp:positionV relativeFrom="paragraph">
                  <wp:posOffset>146050</wp:posOffset>
                </wp:positionV>
                <wp:extent cx="179705" cy="0"/>
                <wp:effectExtent l="80010" t="6985" r="72390" b="22860"/>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70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D5F08B8" id="_x0000_t32" coordsize="21600,21600" o:spt="32" o:oned="t" path="m,l21600,21600e" filled="f">
                <v:path arrowok="t" fillok="f" o:connecttype="none"/>
                <o:lock v:ext="edit" shapetype="t"/>
              </v:shapetype>
              <v:shape id="AutoShape 7" o:spid="_x0000_s1026" type="#_x0000_t32" style="position:absolute;margin-left:224.2pt;margin-top:11.5pt;width:14.15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" strokecolor="black [3040]">
                <v:stroke endarrow="open"/>
              </v:shape>
            </w:pict>
          </mc:Fallback>
        </mc:AlternateContent>
      </w:r>
    </w:p>
    <w:p w14:paraId="40CA4F4F" w14:textId="238CB750" w:rsidR="002F2144" w:rsidRDefault="00BB531D" w:rsidP="002F2144">
      <w:pPr>
        <w:spacing w:after="0" w:line="240" w:lineRule="auto"/>
        <w:jc w:val="center"/>
        <w:rPr>
          <w:rFonts w:ascii="Times New Roman" w:hAnsi="Times New Roman" w:cs="Times New Roman"/>
          <w:color w:val="000000"/>
          <w:spacing w:val="-3"/>
          <w:w w:val="105"/>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4905FCC6" wp14:editId="7F2402CF">
                <wp:simplePos x="0" y="0"/>
                <wp:positionH relativeFrom="column">
                  <wp:posOffset>2356485</wp:posOffset>
                </wp:positionH>
                <wp:positionV relativeFrom="paragraph">
                  <wp:posOffset>74930</wp:posOffset>
                </wp:positionV>
                <wp:extent cx="1179830" cy="281940"/>
                <wp:effectExtent l="0" t="0" r="1270" b="3810"/>
                <wp:wrapNone/>
                <wp:docPr id="2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281940"/>
                        </a:xfrm>
                        <a:prstGeom prst="roundRect">
                          <a:avLst/>
                        </a:prstGeom>
                      </wps:spPr>
                      <wps:style>
                        <a:lnRef idx="2">
                          <a:schemeClr val="dk1"/>
                        </a:lnRef>
                        <a:fillRef idx="1">
                          <a:schemeClr val="lt1"/>
                        </a:fillRef>
                        <a:effectRef idx="0">
                          <a:schemeClr val="dk1"/>
                        </a:effectRef>
                        <a:fontRef idx="minor">
                          <a:schemeClr val="dk1"/>
                        </a:fontRef>
                      </wps:style>
                      <wps:txbx>
                        <w:txbxContent>
                          <w:p w14:paraId="74EB126F"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Preparasi Kulit Udang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905FCC6" id="Rounded Rectangle 1" o:spid="_x0000_s1027" style="position:absolute;left:0;text-align:left;margin-left:185.55pt;margin-top:5.9pt;width:92.9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" fillcolor="white [3201]" strokecolor="black [3200]" strokeweight="1pt">
                <v:stroke joinstyle="miter"/>
                <v:path arrowok="t"/>
                <v:textbox>
                  <w:txbxContent>
                    <w:p w14:paraId="74EB126F"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Preparasi Kulit Udang</w:t>
                      </w:r>
                    </w:p>
                  </w:txbxContent>
                </v:textbox>
              </v:roundrect>
            </w:pict>
          </mc:Fallback>
        </mc:AlternateContent>
      </w:r>
    </w:p>
    <w:p w14:paraId="2C5159E0" w14:textId="7E2F27DD" w:rsidR="002F2144" w:rsidRPr="00923765" w:rsidRDefault="00BB531D" w:rsidP="002F2144">
      <w:pPr>
        <w:pStyle w:val="Default"/>
        <w:spacing w:line="480" w:lineRule="auto"/>
        <w:ind w:firstLine="720"/>
        <w:jc w:val="center"/>
        <w:rPr>
          <w:sz w:val="20"/>
          <w:szCs w:val="20"/>
        </w:rPr>
      </w:pPr>
      <w:r>
        <w:rPr>
          <w:noProof/>
          <w:sz w:val="20"/>
          <w:szCs w:val="20"/>
        </w:rPr>
        <mc:AlternateContent>
          <mc:Choice Requires="wps">
            <w:drawing>
              <wp:anchor distT="0" distB="0" distL="114300" distR="114300" simplePos="0" relativeHeight="251673600" behindDoc="0" locked="0" layoutInCell="1" allowOverlap="1" wp14:anchorId="05BF136C" wp14:editId="06582279">
                <wp:simplePos x="0" y="0"/>
                <wp:positionH relativeFrom="column">
                  <wp:posOffset>2854960</wp:posOffset>
                </wp:positionH>
                <wp:positionV relativeFrom="paragraph">
                  <wp:posOffset>289560</wp:posOffset>
                </wp:positionV>
                <wp:extent cx="179705" cy="0"/>
                <wp:effectExtent l="78105" t="5080" r="74295" b="1524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70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0DAD5E" id="AutoShape 15" o:spid="_x0000_s1026" type="#_x0000_t32" style="position:absolute;margin-left:224.8pt;margin-top:22.8pt;width:14.15pt;height:0;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" strokecolor="black [3040]">
                <v:stroke endarrow="open"/>
              </v:shape>
            </w:pict>
          </mc:Fallback>
        </mc:AlternateContent>
      </w:r>
    </w:p>
    <w:p w14:paraId="47F1A77D" w14:textId="740C7817" w:rsidR="002F2144" w:rsidRPr="00923765" w:rsidRDefault="00BB531D" w:rsidP="002F2144">
      <w:pPr>
        <w:spacing w:line="480" w:lineRule="auto"/>
        <w:ind w:firstLine="720"/>
        <w:jc w:val="center"/>
        <w:rPr>
          <w:rFonts w:ascii="Times New Roman" w:hAnsi="Times New Roman" w:cs="Times New Roman"/>
          <w:color w:val="000000"/>
          <w:sz w:val="20"/>
          <w:szCs w:val="20"/>
          <w:shd w:val="clear" w:color="auto" w:fill="FFFFFF"/>
        </w:rPr>
      </w:pPr>
      <w:r>
        <w:rPr>
          <w:rFonts w:ascii="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0E58C165" wp14:editId="4475BE25">
                <wp:simplePos x="0" y="0"/>
                <wp:positionH relativeFrom="column">
                  <wp:posOffset>2860675</wp:posOffset>
                </wp:positionH>
                <wp:positionV relativeFrom="paragraph">
                  <wp:posOffset>437515</wp:posOffset>
                </wp:positionV>
                <wp:extent cx="179705" cy="0"/>
                <wp:effectExtent l="74295" t="6985" r="78105" b="2286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70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05EF27" id="AutoShape 16" o:spid="_x0000_s1026" type="#_x0000_t32" style="position:absolute;margin-left:225.25pt;margin-top:34.45pt;width:14.15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" strokecolor="black [3040]">
                <v:stroke endarrow="open"/>
              </v:shape>
            </w:pict>
          </mc:Fallback>
        </mc:AlternateContent>
      </w:r>
      <w:r>
        <w:rPr>
          <w:rFonts w:ascii="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14:anchorId="7E000B24" wp14:editId="79063770">
                <wp:simplePos x="0" y="0"/>
                <wp:positionH relativeFrom="column">
                  <wp:posOffset>2325370</wp:posOffset>
                </wp:positionH>
                <wp:positionV relativeFrom="paragraph">
                  <wp:posOffset>86995</wp:posOffset>
                </wp:positionV>
                <wp:extent cx="1264285" cy="275590"/>
                <wp:effectExtent l="0" t="0" r="0" b="0"/>
                <wp:wrapNone/>
                <wp:docPr id="2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285" cy="275590"/>
                        </a:xfrm>
                        <a:prstGeom prst="roundRect">
                          <a:avLst/>
                        </a:prstGeom>
                      </wps:spPr>
                      <wps:style>
                        <a:lnRef idx="2">
                          <a:schemeClr val="dk1"/>
                        </a:lnRef>
                        <a:fillRef idx="1">
                          <a:schemeClr val="lt1"/>
                        </a:fillRef>
                        <a:effectRef idx="0">
                          <a:schemeClr val="dk1"/>
                        </a:effectRef>
                        <a:fontRef idx="minor">
                          <a:schemeClr val="dk1"/>
                        </a:fontRef>
                      </wps:style>
                      <wps:txbx>
                        <w:txbxContent>
                          <w:p w14:paraId="226741CF"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Pembersihan dengan 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00B24" id="_x0000_s1028" style="position:absolute;left:0;text-align:left;margin-left:183.1pt;margin-top:6.85pt;width:99.5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" fillcolor="white [3201]" strokecolor="black [3200]" strokeweight="1pt">
                <v:stroke joinstyle="miter"/>
                <v:path arrowok="t"/>
                <v:textbox>
                  <w:txbxContent>
                    <w:p w14:paraId="226741CF"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Pembersihan dengan Air</w:t>
                      </w:r>
                    </w:p>
                  </w:txbxContent>
                </v:textbox>
              </v:roundrect>
            </w:pict>
          </mc:Fallback>
        </mc:AlternateContent>
      </w:r>
    </w:p>
    <w:p w14:paraId="1CB33A55" w14:textId="30CC6728" w:rsidR="002F2144" w:rsidRPr="00923765" w:rsidRDefault="00BB531D" w:rsidP="002F2144">
      <w:pPr>
        <w:pStyle w:val="ListParagraph"/>
        <w:spacing w:line="480" w:lineRule="auto"/>
        <w:ind w:left="810" w:firstLine="630"/>
        <w:jc w:val="center"/>
        <w:rPr>
          <w:rFonts w:ascii="Times New Roman" w:hAnsi="Times New Roman" w:cs="Times New Roman"/>
          <w:color w:val="000000"/>
          <w:sz w:val="20"/>
          <w:szCs w:val="20"/>
          <w:shd w:val="clear" w:color="auto" w:fill="FFFFFF"/>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2B860E8" wp14:editId="1EFED209">
                <wp:simplePos x="0" y="0"/>
                <wp:positionH relativeFrom="column">
                  <wp:posOffset>2205355</wp:posOffset>
                </wp:positionH>
                <wp:positionV relativeFrom="paragraph">
                  <wp:posOffset>99060</wp:posOffset>
                </wp:positionV>
                <wp:extent cx="1457325" cy="304165"/>
                <wp:effectExtent l="0" t="0" r="9525" b="635"/>
                <wp:wrapNone/>
                <wp:docPr id="22"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304165"/>
                        </a:xfrm>
                        <a:prstGeom prst="roundRect">
                          <a:avLst/>
                        </a:prstGeom>
                      </wps:spPr>
                      <wps:style>
                        <a:lnRef idx="2">
                          <a:schemeClr val="dk1"/>
                        </a:lnRef>
                        <a:fillRef idx="1">
                          <a:schemeClr val="lt1"/>
                        </a:fillRef>
                        <a:effectRef idx="0">
                          <a:schemeClr val="dk1"/>
                        </a:effectRef>
                        <a:fontRef idx="minor">
                          <a:schemeClr val="dk1"/>
                        </a:fontRef>
                      </wps:style>
                      <wps:txbx>
                        <w:txbxContent>
                          <w:p w14:paraId="3689C6F3"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Pengeringan (Sinar Matahari)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860E8" id="Rounded Rectangle 5" o:spid="_x0000_s1029" style="position:absolute;left:0;text-align:left;margin-left:173.65pt;margin-top:7.8pt;width:114.75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" fillcolor="white [3201]" strokecolor="black [3200]" strokeweight="1pt">
                <v:stroke joinstyle="miter"/>
                <v:path arrowok="t"/>
                <v:textbox>
                  <w:txbxContent>
                    <w:p w14:paraId="3689C6F3"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Pengeringan (Sinar Matahari)</w:t>
                      </w:r>
                    </w:p>
                  </w:txbxContent>
                </v:textbox>
              </v:roundrect>
            </w:pict>
          </mc:Fallback>
        </mc:AlternateContent>
      </w:r>
    </w:p>
    <w:p w14:paraId="22D19324" w14:textId="4BFCA655" w:rsidR="002F2144" w:rsidRPr="00923765" w:rsidRDefault="00BB531D" w:rsidP="002F2144">
      <w:pPr>
        <w:spacing w:line="480" w:lineRule="auto"/>
        <w:jc w:val="center"/>
        <w:rPr>
          <w:rFonts w:ascii="Times New Roman" w:hAnsi="Times New Roman" w:cs="Times New Roman"/>
          <w:b/>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566A95CC" wp14:editId="217977FB">
                <wp:simplePos x="0" y="0"/>
                <wp:positionH relativeFrom="column">
                  <wp:posOffset>2847340</wp:posOffset>
                </wp:positionH>
                <wp:positionV relativeFrom="paragraph">
                  <wp:posOffset>85725</wp:posOffset>
                </wp:positionV>
                <wp:extent cx="179705" cy="0"/>
                <wp:effectExtent l="80010" t="13970" r="72390" b="1587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70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A9D94A" id="AutoShape 17" o:spid="_x0000_s1026" type="#_x0000_t32" style="position:absolute;margin-left:224.2pt;margin-top:6.75pt;width:14.15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" strokecolor="black [3040]">
                <v:stroke endarrow="ope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2019411" wp14:editId="204101A5">
                <wp:simplePos x="0" y="0"/>
                <wp:positionH relativeFrom="column">
                  <wp:posOffset>2290445</wp:posOffset>
                </wp:positionH>
                <wp:positionV relativeFrom="paragraph">
                  <wp:posOffset>160020</wp:posOffset>
                </wp:positionV>
                <wp:extent cx="1299210" cy="278765"/>
                <wp:effectExtent l="0" t="0" r="0" b="6985"/>
                <wp:wrapNone/>
                <wp:docPr id="20"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210" cy="278765"/>
                        </a:xfrm>
                        <a:prstGeom prst="roundRect">
                          <a:avLst/>
                        </a:prstGeom>
                      </wps:spPr>
                      <wps:style>
                        <a:lnRef idx="2">
                          <a:schemeClr val="dk1"/>
                        </a:lnRef>
                        <a:fillRef idx="1">
                          <a:schemeClr val="lt1"/>
                        </a:fillRef>
                        <a:effectRef idx="0">
                          <a:schemeClr val="dk1"/>
                        </a:effectRef>
                        <a:fontRef idx="minor">
                          <a:schemeClr val="dk1"/>
                        </a:fontRef>
                      </wps:style>
                      <wps:txbx>
                        <w:txbxContent>
                          <w:p w14:paraId="0CFC9682"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Penepungan (dicacah)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19411" id="Rounded Rectangle 7" o:spid="_x0000_s1030" style="position:absolute;left:0;text-align:left;margin-left:180.35pt;margin-top:12.6pt;width:102.3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" fillcolor="white [3201]" strokecolor="black [3200]" strokeweight="1pt">
                <v:stroke joinstyle="miter"/>
                <v:path arrowok="t"/>
                <v:textbox>
                  <w:txbxContent>
                    <w:p w14:paraId="0CFC9682"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Penepungan (dicacah)</w:t>
                      </w:r>
                    </w:p>
                  </w:txbxContent>
                </v:textbox>
              </v:roundrect>
            </w:pict>
          </mc:Fallback>
        </mc:AlternateContent>
      </w:r>
    </w:p>
    <w:p w14:paraId="5D0691C3" w14:textId="668221A4" w:rsidR="002F2144" w:rsidRPr="00923765" w:rsidRDefault="00BB531D" w:rsidP="002F2144">
      <w:pPr>
        <w:spacing w:line="480" w:lineRule="auto"/>
        <w:jc w:val="center"/>
        <w:rPr>
          <w:rFonts w:ascii="Times New Roman" w:hAnsi="Times New Roman" w:cs="Times New Roman"/>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219A2BAA" wp14:editId="7310CC7F">
                <wp:simplePos x="0" y="0"/>
                <wp:positionH relativeFrom="column">
                  <wp:posOffset>2865120</wp:posOffset>
                </wp:positionH>
                <wp:positionV relativeFrom="paragraph">
                  <wp:posOffset>116205</wp:posOffset>
                </wp:positionV>
                <wp:extent cx="144145" cy="0"/>
                <wp:effectExtent l="80010" t="8255" r="72390" b="1905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414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E2D535" id="AutoShape 18" o:spid="_x0000_s1026" type="#_x0000_t32" style="position:absolute;margin-left:225.6pt;margin-top:9.15pt;width:11.35pt;height:0;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" strokecolor="black [3040]">
                <v:stroke endarrow="ope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3289EA48" wp14:editId="3CB1DA60">
                <wp:simplePos x="0" y="0"/>
                <wp:positionH relativeFrom="column">
                  <wp:posOffset>2398395</wp:posOffset>
                </wp:positionH>
                <wp:positionV relativeFrom="paragraph">
                  <wp:posOffset>170180</wp:posOffset>
                </wp:positionV>
                <wp:extent cx="1137920" cy="261620"/>
                <wp:effectExtent l="0" t="0" r="5080" b="5080"/>
                <wp:wrapNone/>
                <wp:docPr id="1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261620"/>
                        </a:xfrm>
                        <a:prstGeom prst="roundRect">
                          <a:avLst/>
                        </a:prstGeom>
                      </wps:spPr>
                      <wps:style>
                        <a:lnRef idx="2">
                          <a:schemeClr val="dk1"/>
                        </a:lnRef>
                        <a:fillRef idx="1">
                          <a:schemeClr val="lt1"/>
                        </a:fillRef>
                        <a:effectRef idx="0">
                          <a:schemeClr val="dk1"/>
                        </a:effectRef>
                        <a:fontRef idx="minor">
                          <a:schemeClr val="dk1"/>
                        </a:fontRef>
                      </wps:style>
                      <wps:txbx>
                        <w:txbxContent>
                          <w:p w14:paraId="54D5FA63"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Deproteinasi (NaOH)</w:t>
                            </w:r>
                          </w:p>
                          <w:p w14:paraId="2FF3937D" w14:textId="77777777" w:rsidR="002F2144" w:rsidRPr="00500514" w:rsidRDefault="002F2144" w:rsidP="002F2144">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9EA48" id="Rounded Rectangle 8" o:spid="_x0000_s1031" style="position:absolute;left:0;text-align:left;margin-left:188.85pt;margin-top:13.4pt;width:89.6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" fillcolor="white [3201]" strokecolor="black [3200]" strokeweight="1pt">
                <v:stroke joinstyle="miter"/>
                <v:path arrowok="t"/>
                <v:textbox>
                  <w:txbxContent>
                    <w:p w14:paraId="54D5FA63"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Deproteinasi (NaOH)</w:t>
                      </w:r>
                    </w:p>
                    <w:p w14:paraId="2FF3937D" w14:textId="77777777" w:rsidR="002F2144" w:rsidRPr="00500514" w:rsidRDefault="002F2144" w:rsidP="002F2144">
                      <w:pPr>
                        <w:jc w:val="center"/>
                        <w:rPr>
                          <w:rFonts w:ascii="Times New Roman" w:hAnsi="Times New Roman" w:cs="Times New Roman"/>
                          <w:sz w:val="16"/>
                          <w:szCs w:val="16"/>
                        </w:rPr>
                      </w:pPr>
                    </w:p>
                  </w:txbxContent>
                </v:textbox>
              </v:roundrect>
            </w:pict>
          </mc:Fallback>
        </mc:AlternateContent>
      </w:r>
    </w:p>
    <w:p w14:paraId="6012BCD4" w14:textId="7012E50F" w:rsidR="002F2144" w:rsidRPr="00BE74FD" w:rsidRDefault="00BB531D" w:rsidP="002F2144">
      <w:pPr>
        <w:pStyle w:val="ListParagraph"/>
        <w:spacing w:line="480" w:lineRule="auto"/>
        <w:ind w:left="810"/>
        <w:jc w:val="center"/>
        <w:rPr>
          <w:rFonts w:ascii="Times New Roman" w:hAnsi="Times New Roman" w:cs="Times New Roman"/>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77696" behindDoc="0" locked="0" layoutInCell="1" allowOverlap="1" wp14:anchorId="6FED979B" wp14:editId="63A29AA0">
                <wp:simplePos x="0" y="0"/>
                <wp:positionH relativeFrom="column">
                  <wp:posOffset>2868295</wp:posOffset>
                </wp:positionH>
                <wp:positionV relativeFrom="paragraph">
                  <wp:posOffset>137160</wp:posOffset>
                </wp:positionV>
                <wp:extent cx="179705" cy="0"/>
                <wp:effectExtent l="72390" t="5080" r="80010" b="1524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70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353BB8" id="AutoShape 19" o:spid="_x0000_s1026" type="#_x0000_t32" style="position:absolute;margin-left:225.85pt;margin-top:10.8pt;width:14.1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" strokecolor="black [3040]">
                <v:stroke endarrow="ope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08DE1225" wp14:editId="4C3C724A">
                <wp:simplePos x="0" y="0"/>
                <wp:positionH relativeFrom="column">
                  <wp:posOffset>2428240</wp:posOffset>
                </wp:positionH>
                <wp:positionV relativeFrom="paragraph">
                  <wp:posOffset>226695</wp:posOffset>
                </wp:positionV>
                <wp:extent cx="1108075" cy="269240"/>
                <wp:effectExtent l="0" t="0" r="0" b="0"/>
                <wp:wrapNone/>
                <wp:docPr id="16"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075" cy="269240"/>
                        </a:xfrm>
                        <a:prstGeom prst="roundRect">
                          <a:avLst/>
                        </a:prstGeom>
                      </wps:spPr>
                      <wps:style>
                        <a:lnRef idx="2">
                          <a:schemeClr val="dk1"/>
                        </a:lnRef>
                        <a:fillRef idx="1">
                          <a:schemeClr val="lt1"/>
                        </a:fillRef>
                        <a:effectRef idx="0">
                          <a:schemeClr val="dk1"/>
                        </a:effectRef>
                        <a:fontRef idx="minor">
                          <a:schemeClr val="dk1"/>
                        </a:fontRef>
                      </wps:style>
                      <wps:txbx>
                        <w:txbxContent>
                          <w:p w14:paraId="4A762BD0"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Demineralisasi (HCl</w:t>
                            </w:r>
                          </w:p>
                          <w:p w14:paraId="327BA47A" w14:textId="77777777" w:rsidR="002F2144" w:rsidRPr="00500514" w:rsidRDefault="002F2144" w:rsidP="002F2144">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E1225" id="_x0000_s1032" style="position:absolute;left:0;text-align:left;margin-left:191.2pt;margin-top:17.85pt;width:87.25pt;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" fillcolor="white [3201]" strokecolor="black [3200]" strokeweight="1pt">
                <v:stroke joinstyle="miter"/>
                <v:path arrowok="t"/>
                <v:textbox>
                  <w:txbxContent>
                    <w:p w14:paraId="4A762BD0"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Demineralisasi (HCl</w:t>
                      </w:r>
                    </w:p>
                    <w:p w14:paraId="327BA47A" w14:textId="77777777" w:rsidR="002F2144" w:rsidRPr="00500514" w:rsidRDefault="002F2144" w:rsidP="002F2144">
                      <w:pPr>
                        <w:jc w:val="center"/>
                        <w:rPr>
                          <w:rFonts w:ascii="Times New Roman" w:hAnsi="Times New Roman" w:cs="Times New Roman"/>
                          <w:sz w:val="16"/>
                          <w:szCs w:val="16"/>
                        </w:rPr>
                      </w:pPr>
                    </w:p>
                  </w:txbxContent>
                </v:textbox>
              </v:roundrect>
            </w:pict>
          </mc:Fallback>
        </mc:AlternateContent>
      </w:r>
    </w:p>
    <w:p w14:paraId="49E30CCC" w14:textId="41B17AEB" w:rsidR="002F2144" w:rsidRDefault="00BB531D" w:rsidP="002F2144">
      <w:pPr>
        <w:spacing w:line="48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680768" behindDoc="0" locked="0" layoutInCell="1" allowOverlap="1" wp14:anchorId="4A6ABA3B" wp14:editId="79761285">
                <wp:simplePos x="0" y="0"/>
                <wp:positionH relativeFrom="column">
                  <wp:posOffset>2958464</wp:posOffset>
                </wp:positionH>
                <wp:positionV relativeFrom="paragraph">
                  <wp:posOffset>102235</wp:posOffset>
                </wp:positionV>
                <wp:extent cx="0" cy="179705"/>
                <wp:effectExtent l="95250" t="0" r="57150" b="29845"/>
                <wp:wrapNone/>
                <wp:docPr id="1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ED5FA" id="Straight Arrow Connector 10" o:spid="_x0000_s1026" type="#_x0000_t32" style="position:absolute;margin-left:232.95pt;margin-top:8.05pt;width:0;height:14.1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" strokecolor="black [3200]" strokeweight=".5pt">
                <v:stroke endarrow="open" joinstyle="miter"/>
                <o:lock v:ext="edit" shapetype="f"/>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7456" behindDoc="0" locked="0" layoutInCell="1" allowOverlap="1" wp14:anchorId="7B774A63" wp14:editId="630F1CDD">
                <wp:simplePos x="0" y="0"/>
                <wp:positionH relativeFrom="column">
                  <wp:posOffset>2238375</wp:posOffset>
                </wp:positionH>
                <wp:positionV relativeFrom="paragraph">
                  <wp:posOffset>236220</wp:posOffset>
                </wp:positionV>
                <wp:extent cx="1449705" cy="269240"/>
                <wp:effectExtent l="0" t="0" r="0" b="0"/>
                <wp:wrapNone/>
                <wp:docPr id="1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269240"/>
                        </a:xfrm>
                        <a:prstGeom prst="roundRect">
                          <a:avLst/>
                        </a:prstGeom>
                      </wps:spPr>
                      <wps:style>
                        <a:lnRef idx="2">
                          <a:schemeClr val="dk1"/>
                        </a:lnRef>
                        <a:fillRef idx="1">
                          <a:schemeClr val="lt1"/>
                        </a:fillRef>
                        <a:effectRef idx="0">
                          <a:schemeClr val="dk1"/>
                        </a:effectRef>
                        <a:fontRef idx="minor">
                          <a:schemeClr val="dk1"/>
                        </a:fontRef>
                      </wps:style>
                      <wps:txbx>
                        <w:txbxContent>
                          <w:p w14:paraId="5B6816A2"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Pemanasan (Penangas 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74A63" id="_x0000_s1033" style="position:absolute;left:0;text-align:left;margin-left:176.25pt;margin-top:18.6pt;width:114.15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" fillcolor="white [3201]" strokecolor="black [3200]" strokeweight="1pt">
                <v:stroke joinstyle="miter"/>
                <v:path arrowok="t"/>
                <v:textbox>
                  <w:txbxContent>
                    <w:p w14:paraId="5B6816A2"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Pemanasan (Penangas Air)</w:t>
                      </w:r>
                    </w:p>
                  </w:txbxContent>
                </v:textbox>
              </v:roundrect>
            </w:pict>
          </mc:Fallback>
        </mc:AlternateContent>
      </w:r>
    </w:p>
    <w:p w14:paraId="266ECAA6" w14:textId="30BDB69B" w:rsidR="002F2144" w:rsidRPr="00923765" w:rsidRDefault="00BB531D" w:rsidP="002F2144">
      <w:pPr>
        <w:spacing w:line="480" w:lineRule="auto"/>
        <w:jc w:val="center"/>
        <w:rPr>
          <w:rFonts w:ascii="Times New Roman" w:hAnsi="Times New Roman" w:cs="Times New Roman"/>
          <w:sz w:val="20"/>
          <w:szCs w:val="20"/>
        </w:rPr>
      </w:pPr>
      <w:r>
        <w:rPr>
          <w:rFonts w:ascii="Times New Roman" w:hAnsi="Times New Roman" w:cs="Times New Roman"/>
          <w:b/>
          <w:noProof/>
          <w:sz w:val="20"/>
          <w:szCs w:val="20"/>
        </w:rPr>
        <mc:AlternateContent>
          <mc:Choice Requires="wps">
            <w:drawing>
              <wp:anchor distT="0" distB="0" distL="114299" distR="114299" simplePos="0" relativeHeight="251671552" behindDoc="0" locked="0" layoutInCell="1" allowOverlap="1" wp14:anchorId="2A6DB9D1" wp14:editId="0122D7CE">
                <wp:simplePos x="0" y="0"/>
                <wp:positionH relativeFrom="column">
                  <wp:posOffset>2985769</wp:posOffset>
                </wp:positionH>
                <wp:positionV relativeFrom="paragraph">
                  <wp:posOffset>111760</wp:posOffset>
                </wp:positionV>
                <wp:extent cx="0" cy="179705"/>
                <wp:effectExtent l="95250" t="0" r="57150" b="29845"/>
                <wp:wrapNone/>
                <wp:docPr id="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CD9AA" id="Straight Arrow Connector 10" o:spid="_x0000_s1026" type="#_x0000_t32" style="position:absolute;margin-left:235.1pt;margin-top:8.8pt;width:0;height:14.1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" strokecolor="black [3200]" strokeweight=".5pt">
                <v:stroke endarrow="open" joinstyle="miter"/>
                <o:lock v:ext="edit" shapetype="f"/>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4E7E5886" wp14:editId="1ED5DB8A">
                <wp:simplePos x="0" y="0"/>
                <wp:positionH relativeFrom="column">
                  <wp:posOffset>1945005</wp:posOffset>
                </wp:positionH>
                <wp:positionV relativeFrom="paragraph">
                  <wp:posOffset>288290</wp:posOffset>
                </wp:positionV>
                <wp:extent cx="2008505" cy="269240"/>
                <wp:effectExtent l="0" t="0" r="0" b="0"/>
                <wp:wrapNone/>
                <wp:docPr id="7"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269240"/>
                        </a:xfrm>
                        <a:prstGeom prst="roundRect">
                          <a:avLst/>
                        </a:prstGeom>
                      </wps:spPr>
                      <wps:style>
                        <a:lnRef idx="2">
                          <a:schemeClr val="dk1"/>
                        </a:lnRef>
                        <a:fillRef idx="1">
                          <a:schemeClr val="lt1"/>
                        </a:fillRef>
                        <a:effectRef idx="0">
                          <a:schemeClr val="dk1"/>
                        </a:effectRef>
                        <a:fontRef idx="minor">
                          <a:schemeClr val="dk1"/>
                        </a:fontRef>
                      </wps:style>
                      <wps:txbx>
                        <w:txbxContent>
                          <w:p w14:paraId="056BCF29"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Penyaringan dan Pencucian (Aquades)</w:t>
                            </w:r>
                          </w:p>
                          <w:p w14:paraId="13F70F45" w14:textId="77777777" w:rsidR="002F2144" w:rsidRPr="00500514" w:rsidRDefault="002F2144" w:rsidP="002F2144">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E5886" id="_x0000_s1034" style="position:absolute;left:0;text-align:left;margin-left:153.15pt;margin-top:22.7pt;width:158.15pt;height:2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" fillcolor="white [3201]" strokecolor="black [3200]" strokeweight="1pt">
                <v:stroke joinstyle="miter"/>
                <v:path arrowok="t"/>
                <v:textbox>
                  <w:txbxContent>
                    <w:p w14:paraId="056BCF29"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Penyaringan dan Pencucian (Aquades)</w:t>
                      </w:r>
                    </w:p>
                    <w:p w14:paraId="13F70F45" w14:textId="77777777" w:rsidR="002F2144" w:rsidRPr="00500514" w:rsidRDefault="002F2144" w:rsidP="002F2144">
                      <w:pPr>
                        <w:jc w:val="center"/>
                        <w:rPr>
                          <w:rFonts w:ascii="Times New Roman" w:hAnsi="Times New Roman" w:cs="Times New Roman"/>
                          <w:sz w:val="16"/>
                          <w:szCs w:val="16"/>
                        </w:rPr>
                      </w:pPr>
                    </w:p>
                  </w:txbxContent>
                </v:textbox>
              </v:roundrect>
            </w:pict>
          </mc:Fallback>
        </mc:AlternateContent>
      </w:r>
    </w:p>
    <w:p w14:paraId="0361024C" w14:textId="77469B03" w:rsidR="002F2144" w:rsidRPr="00923765" w:rsidRDefault="00BB531D" w:rsidP="002F2144">
      <w:pPr>
        <w:spacing w:line="600" w:lineRule="auto"/>
        <w:jc w:val="cente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299" distR="114299" simplePos="0" relativeHeight="251678720" behindDoc="0" locked="0" layoutInCell="1" allowOverlap="1" wp14:anchorId="6016DF19" wp14:editId="6C6B9BD8">
                <wp:simplePos x="0" y="0"/>
                <wp:positionH relativeFrom="column">
                  <wp:posOffset>2970529</wp:posOffset>
                </wp:positionH>
                <wp:positionV relativeFrom="paragraph">
                  <wp:posOffset>181610</wp:posOffset>
                </wp:positionV>
                <wp:extent cx="0" cy="179705"/>
                <wp:effectExtent l="95250" t="0" r="57150" b="29845"/>
                <wp:wrapNone/>
                <wp:docPr id="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E70A1" id="Straight Arrow Connector 10" o:spid="_x0000_s1026" type="#_x0000_t32" style="position:absolute;margin-left:233.9pt;margin-top:14.3pt;width:0;height:14.1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" strokecolor="black [3200]" strokeweight=".5pt">
                <v:stroke endarrow="open" joinstyle="miter"/>
                <o:lock v:ext="edit" shapetype="f"/>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9504" behindDoc="0" locked="0" layoutInCell="1" allowOverlap="1" wp14:anchorId="6879BACA" wp14:editId="5D994D1E">
                <wp:simplePos x="0" y="0"/>
                <wp:positionH relativeFrom="column">
                  <wp:posOffset>2235835</wp:posOffset>
                </wp:positionH>
                <wp:positionV relativeFrom="paragraph">
                  <wp:posOffset>361315</wp:posOffset>
                </wp:positionV>
                <wp:extent cx="1470660" cy="269240"/>
                <wp:effectExtent l="0" t="0" r="0" b="0"/>
                <wp:wrapNone/>
                <wp:docPr id="4"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269240"/>
                        </a:xfrm>
                        <a:prstGeom prst="roundRect">
                          <a:avLst/>
                        </a:prstGeom>
                      </wps:spPr>
                      <wps:style>
                        <a:lnRef idx="2">
                          <a:schemeClr val="dk1"/>
                        </a:lnRef>
                        <a:fillRef idx="1">
                          <a:schemeClr val="lt1"/>
                        </a:fillRef>
                        <a:effectRef idx="0">
                          <a:schemeClr val="dk1"/>
                        </a:effectRef>
                        <a:fontRef idx="minor">
                          <a:schemeClr val="dk1"/>
                        </a:fontRef>
                      </wps:style>
                      <wps:txbx>
                        <w:txbxContent>
                          <w:p w14:paraId="23601FC8"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Pengeringan (Suhu Terbuka)</w:t>
                            </w:r>
                          </w:p>
                          <w:p w14:paraId="39AFF700" w14:textId="77777777" w:rsidR="002F2144" w:rsidRPr="00500514" w:rsidRDefault="002F2144" w:rsidP="002F2144">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9BACA" id="_x0000_s1035" style="position:absolute;left:0;text-align:left;margin-left:176.05pt;margin-top:28.45pt;width:115.8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" fillcolor="white [3201]" strokecolor="black [3200]" strokeweight="1pt">
                <v:stroke joinstyle="miter"/>
                <v:path arrowok="t"/>
                <v:textbox>
                  <w:txbxContent>
                    <w:p w14:paraId="23601FC8"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Pengeringan (Suhu Terbuka)</w:t>
                      </w:r>
                    </w:p>
                    <w:p w14:paraId="39AFF700" w14:textId="77777777" w:rsidR="002F2144" w:rsidRPr="00500514" w:rsidRDefault="002F2144" w:rsidP="002F2144">
                      <w:pPr>
                        <w:jc w:val="center"/>
                        <w:rPr>
                          <w:rFonts w:ascii="Times New Roman" w:hAnsi="Times New Roman" w:cs="Times New Roman"/>
                          <w:sz w:val="16"/>
                          <w:szCs w:val="16"/>
                        </w:rPr>
                      </w:pPr>
                    </w:p>
                  </w:txbxContent>
                </v:textbox>
              </v:roundrect>
            </w:pict>
          </mc:Fallback>
        </mc:AlternateContent>
      </w:r>
    </w:p>
    <w:p w14:paraId="3BA1D5BB" w14:textId="2C6F9883" w:rsidR="002F2144" w:rsidRPr="00923765" w:rsidRDefault="00BB531D" w:rsidP="002F2144">
      <w:pPr>
        <w:spacing w:line="480" w:lineRule="auto"/>
        <w:jc w:val="cente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299" distR="114299" simplePos="0" relativeHeight="251679744" behindDoc="0" locked="0" layoutInCell="1" allowOverlap="1" wp14:anchorId="20FFC920" wp14:editId="0353444B">
                <wp:simplePos x="0" y="0"/>
                <wp:positionH relativeFrom="column">
                  <wp:posOffset>2985769</wp:posOffset>
                </wp:positionH>
                <wp:positionV relativeFrom="paragraph">
                  <wp:posOffset>167640</wp:posOffset>
                </wp:positionV>
                <wp:extent cx="0" cy="179705"/>
                <wp:effectExtent l="95250" t="0" r="57150" b="298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63481" id="Straight Arrow Connector 10" o:spid="_x0000_s1026" type="#_x0000_t32" style="position:absolute;margin-left:235.1pt;margin-top:13.2pt;width:0;height:14.1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" strokecolor="black [3200]" strokeweight=".5pt">
                <v:stroke endarrow="open" joinstyle="miter"/>
                <o:lock v:ext="edit" shapetype="f"/>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70528" behindDoc="0" locked="0" layoutInCell="1" allowOverlap="1" wp14:anchorId="0FD3A021" wp14:editId="15821C62">
                <wp:simplePos x="0" y="0"/>
                <wp:positionH relativeFrom="column">
                  <wp:posOffset>2243455</wp:posOffset>
                </wp:positionH>
                <wp:positionV relativeFrom="paragraph">
                  <wp:posOffset>370205</wp:posOffset>
                </wp:positionV>
                <wp:extent cx="1470660" cy="269240"/>
                <wp:effectExtent l="0" t="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269240"/>
                        </a:xfrm>
                        <a:prstGeom prst="roundRect">
                          <a:avLst/>
                        </a:prstGeom>
                      </wps:spPr>
                      <wps:style>
                        <a:lnRef idx="2">
                          <a:schemeClr val="dk1"/>
                        </a:lnRef>
                        <a:fillRef idx="1">
                          <a:schemeClr val="lt1"/>
                        </a:fillRef>
                        <a:effectRef idx="0">
                          <a:schemeClr val="dk1"/>
                        </a:effectRef>
                        <a:fontRef idx="minor">
                          <a:schemeClr val="dk1"/>
                        </a:fontRef>
                      </wps:style>
                      <wps:txbx>
                        <w:txbxContent>
                          <w:p w14:paraId="53C2D716"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Pemanasan (Oven)</w:t>
                            </w:r>
                          </w:p>
                          <w:p w14:paraId="74C25C8D" w14:textId="77777777" w:rsidR="002F2144" w:rsidRPr="00500514" w:rsidRDefault="002F2144" w:rsidP="002F2144">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3A021" id="_x0000_s1036" style="position:absolute;left:0;text-align:left;margin-left:176.65pt;margin-top:29.15pt;width:115.8pt;height:2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" fillcolor="white [3201]" strokecolor="black [3200]" strokeweight="1pt">
                <v:stroke joinstyle="miter"/>
                <v:path arrowok="t"/>
                <v:textbox>
                  <w:txbxContent>
                    <w:p w14:paraId="53C2D716" w14:textId="77777777" w:rsidR="002F2144" w:rsidRPr="00500514" w:rsidRDefault="002F2144" w:rsidP="002F2144">
                      <w:pPr>
                        <w:jc w:val="center"/>
                        <w:rPr>
                          <w:rFonts w:ascii="Times New Roman" w:hAnsi="Times New Roman" w:cs="Times New Roman"/>
                          <w:sz w:val="16"/>
                          <w:szCs w:val="16"/>
                        </w:rPr>
                      </w:pPr>
                      <w:r w:rsidRPr="00500514">
                        <w:rPr>
                          <w:rFonts w:ascii="Times New Roman" w:hAnsi="Times New Roman" w:cs="Times New Roman"/>
                          <w:sz w:val="16"/>
                          <w:szCs w:val="16"/>
                        </w:rPr>
                        <w:t>Pemanasan (Oven)</w:t>
                      </w:r>
                    </w:p>
                    <w:p w14:paraId="74C25C8D" w14:textId="77777777" w:rsidR="002F2144" w:rsidRPr="00500514" w:rsidRDefault="002F2144" w:rsidP="002F2144">
                      <w:pPr>
                        <w:jc w:val="center"/>
                        <w:rPr>
                          <w:rFonts w:ascii="Times New Roman" w:hAnsi="Times New Roman" w:cs="Times New Roman"/>
                          <w:sz w:val="16"/>
                          <w:szCs w:val="16"/>
                        </w:rPr>
                      </w:pPr>
                    </w:p>
                  </w:txbxContent>
                </v:textbox>
              </v:roundrect>
            </w:pict>
          </mc:Fallback>
        </mc:AlternateContent>
      </w:r>
    </w:p>
    <w:p w14:paraId="4A9142A5" w14:textId="77777777" w:rsidR="002F2144" w:rsidRPr="00923765" w:rsidRDefault="002F2144" w:rsidP="002F2144">
      <w:pPr>
        <w:spacing w:after="0" w:line="480" w:lineRule="auto"/>
        <w:jc w:val="center"/>
        <w:rPr>
          <w:rFonts w:ascii="Times New Roman" w:hAnsi="Times New Roman" w:cs="Times New Roman"/>
          <w:b/>
          <w:sz w:val="20"/>
          <w:szCs w:val="20"/>
        </w:rPr>
      </w:pPr>
    </w:p>
    <w:p w14:paraId="41B69A5E" w14:textId="77777777" w:rsidR="00B36F3D" w:rsidRDefault="00B36F3D" w:rsidP="002F2144">
      <w:pPr>
        <w:spacing w:after="0" w:line="240" w:lineRule="auto"/>
        <w:ind w:firstLine="360"/>
        <w:jc w:val="center"/>
        <w:rPr>
          <w:rFonts w:ascii="Times New Roman" w:hAnsi="Times New Roman" w:cs="Times New Roman"/>
          <w:sz w:val="20"/>
          <w:szCs w:val="20"/>
        </w:rPr>
      </w:pPr>
    </w:p>
    <w:p w14:paraId="154CED9B" w14:textId="77777777" w:rsidR="002F2144" w:rsidRDefault="002F2144" w:rsidP="002F2144">
      <w:pPr>
        <w:spacing w:after="0" w:line="240" w:lineRule="auto"/>
        <w:ind w:firstLine="360"/>
        <w:jc w:val="center"/>
        <w:rPr>
          <w:rFonts w:ascii="Times New Roman" w:eastAsia="Times New Roman" w:hAnsi="Times New Roman" w:cs="Times New Roman"/>
        </w:rPr>
      </w:pPr>
      <w:r w:rsidRPr="00923765">
        <w:rPr>
          <w:rFonts w:ascii="Times New Roman" w:hAnsi="Times New Roman" w:cs="Times New Roman"/>
          <w:sz w:val="20"/>
          <w:szCs w:val="20"/>
        </w:rPr>
        <w:t xml:space="preserve">Gambar </w:t>
      </w:r>
      <w:r>
        <w:rPr>
          <w:rFonts w:ascii="Times New Roman" w:hAnsi="Times New Roman" w:cs="Times New Roman"/>
          <w:sz w:val="20"/>
          <w:szCs w:val="20"/>
        </w:rPr>
        <w:t>1</w:t>
      </w:r>
      <w:r w:rsidRPr="00923765">
        <w:rPr>
          <w:rFonts w:ascii="Times New Roman" w:hAnsi="Times New Roman" w:cs="Times New Roman"/>
          <w:b/>
          <w:sz w:val="20"/>
          <w:szCs w:val="20"/>
        </w:rPr>
        <w:t>.</w:t>
      </w:r>
      <w:r w:rsidRPr="00923765">
        <w:rPr>
          <w:rFonts w:ascii="Times New Roman" w:hAnsi="Times New Roman" w:cs="Times New Roman"/>
          <w:sz w:val="20"/>
          <w:szCs w:val="20"/>
        </w:rPr>
        <w:t xml:space="preserve"> Draft Pembuatan Kitosan</w:t>
      </w:r>
    </w:p>
    <w:p w14:paraId="43440489" w14:textId="77777777" w:rsidR="002F2144" w:rsidRDefault="002F2144">
      <w:pPr>
        <w:spacing w:after="0" w:line="240" w:lineRule="auto"/>
        <w:ind w:firstLine="360"/>
        <w:jc w:val="both"/>
        <w:rPr>
          <w:rFonts w:ascii="Times New Roman" w:eastAsia="Times New Roman" w:hAnsi="Times New Roman" w:cs="Times New Roman"/>
        </w:rPr>
      </w:pPr>
    </w:p>
    <w:p w14:paraId="236EE293" w14:textId="77777777" w:rsidR="002F2144" w:rsidRDefault="002F2144">
      <w:pPr>
        <w:spacing w:after="0" w:line="240" w:lineRule="auto"/>
        <w:ind w:firstLine="360"/>
        <w:jc w:val="both"/>
        <w:rPr>
          <w:rFonts w:ascii="Times New Roman" w:eastAsia="Times New Roman" w:hAnsi="Times New Roman" w:cs="Times New Roman"/>
        </w:rPr>
      </w:pPr>
    </w:p>
    <w:p w14:paraId="6FF6DCF8" w14:textId="77777777" w:rsidR="002F2144" w:rsidRDefault="002F2144">
      <w:pPr>
        <w:spacing w:after="0" w:line="240" w:lineRule="auto"/>
        <w:ind w:firstLine="360"/>
        <w:jc w:val="both"/>
        <w:rPr>
          <w:rFonts w:ascii="Times New Roman" w:eastAsia="Times New Roman" w:hAnsi="Times New Roman" w:cs="Times New Roman"/>
        </w:rPr>
      </w:pPr>
    </w:p>
    <w:p w14:paraId="6C87FF71" w14:textId="77777777" w:rsidR="002F2144" w:rsidRDefault="002F2144">
      <w:pPr>
        <w:spacing w:after="0" w:line="240" w:lineRule="auto"/>
        <w:ind w:firstLine="360"/>
        <w:jc w:val="both"/>
        <w:rPr>
          <w:rFonts w:ascii="Times New Roman" w:eastAsia="Times New Roman" w:hAnsi="Times New Roman" w:cs="Times New Roman"/>
        </w:rPr>
      </w:pPr>
    </w:p>
    <w:p w14:paraId="385F7AE0" w14:textId="77777777" w:rsidR="002F2144" w:rsidRDefault="002F2144">
      <w:pPr>
        <w:spacing w:after="0" w:line="240" w:lineRule="auto"/>
        <w:ind w:firstLine="360"/>
        <w:jc w:val="both"/>
        <w:rPr>
          <w:rFonts w:ascii="Times New Roman" w:eastAsia="Times New Roman" w:hAnsi="Times New Roman" w:cs="Times New Roman"/>
        </w:rPr>
      </w:pPr>
    </w:p>
    <w:p w14:paraId="41F9C1B6" w14:textId="77777777" w:rsidR="002F2144" w:rsidRDefault="002F2144">
      <w:pPr>
        <w:spacing w:after="0" w:line="240" w:lineRule="auto"/>
        <w:ind w:firstLine="360"/>
        <w:jc w:val="both"/>
        <w:rPr>
          <w:rFonts w:ascii="Times New Roman" w:eastAsia="Times New Roman" w:hAnsi="Times New Roman" w:cs="Times New Roman"/>
        </w:rPr>
      </w:pPr>
    </w:p>
    <w:p w14:paraId="258930E5" w14:textId="77777777" w:rsidR="002F2144" w:rsidRDefault="002F2144" w:rsidP="002F2144">
      <w:pPr>
        <w:spacing w:after="0" w:line="240" w:lineRule="auto"/>
        <w:ind w:firstLine="360"/>
        <w:jc w:val="center"/>
        <w:rPr>
          <w:rFonts w:ascii="Times New Roman" w:eastAsia="Times New Roman" w:hAnsi="Times New Roman" w:cs="Times New Roman"/>
        </w:rPr>
      </w:pPr>
      <w:r w:rsidRPr="002F2144">
        <w:rPr>
          <w:rFonts w:ascii="Times New Roman" w:eastAsia="Times New Roman" w:hAnsi="Times New Roman" w:cs="Times New Roman"/>
          <w:noProof/>
        </w:rPr>
        <w:lastRenderedPageBreak/>
        <w:drawing>
          <wp:inline distT="0" distB="0" distL="0" distR="0" wp14:anchorId="44B2BAC0" wp14:editId="17B32A66">
            <wp:extent cx="3400387" cy="3710763"/>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7300" t="23333" r="56155" b="9337"/>
                    <a:stretch>
                      <a:fillRect/>
                    </a:stretch>
                  </pic:blipFill>
                  <pic:spPr bwMode="auto">
                    <a:xfrm>
                      <a:off x="0" y="0"/>
                      <a:ext cx="3406328" cy="3717247"/>
                    </a:xfrm>
                    <a:prstGeom prst="rect">
                      <a:avLst/>
                    </a:prstGeom>
                    <a:noFill/>
                    <a:ln w="9525">
                      <a:noFill/>
                      <a:miter lim="800000"/>
                      <a:headEnd/>
                      <a:tailEnd/>
                    </a:ln>
                  </pic:spPr>
                </pic:pic>
              </a:graphicData>
            </a:graphic>
          </wp:inline>
        </w:drawing>
      </w:r>
    </w:p>
    <w:p w14:paraId="1B258980" w14:textId="77777777" w:rsidR="002F2144" w:rsidRPr="002F2144" w:rsidRDefault="002F2144" w:rsidP="002F2144">
      <w:pPr>
        <w:pStyle w:val="ListParagraph"/>
        <w:tabs>
          <w:tab w:val="left" w:pos="440"/>
        </w:tabs>
        <w:spacing w:before="240" w:line="240" w:lineRule="auto"/>
        <w:ind w:left="0" w:right="90"/>
        <w:jc w:val="center"/>
        <w:rPr>
          <w:rFonts w:ascii="Times New Roman" w:hAnsi="Times New Roman" w:cs="Times New Roman"/>
          <w:b/>
          <w:bCs/>
          <w:sz w:val="24"/>
          <w:szCs w:val="24"/>
        </w:rPr>
      </w:pPr>
      <w:r>
        <w:rPr>
          <w:rFonts w:ascii="Times New Roman" w:hAnsi="Times New Roman" w:cs="Times New Roman"/>
          <w:sz w:val="20"/>
          <w:szCs w:val="20"/>
        </w:rPr>
        <w:t xml:space="preserve">      </w:t>
      </w:r>
      <w:r w:rsidRPr="00923765">
        <w:rPr>
          <w:rFonts w:ascii="Times New Roman" w:hAnsi="Times New Roman" w:cs="Times New Roman"/>
          <w:sz w:val="20"/>
          <w:szCs w:val="20"/>
        </w:rPr>
        <w:t xml:space="preserve">Gambar </w:t>
      </w:r>
      <w:r>
        <w:rPr>
          <w:rFonts w:ascii="Times New Roman" w:hAnsi="Times New Roman" w:cs="Times New Roman"/>
          <w:sz w:val="20"/>
          <w:szCs w:val="20"/>
        </w:rPr>
        <w:t>2</w:t>
      </w:r>
      <w:r w:rsidRPr="00923765">
        <w:rPr>
          <w:rFonts w:ascii="Times New Roman" w:hAnsi="Times New Roman" w:cs="Times New Roman"/>
          <w:b/>
          <w:sz w:val="20"/>
          <w:szCs w:val="20"/>
        </w:rPr>
        <w:t>.</w:t>
      </w:r>
      <w:r w:rsidRPr="00923765">
        <w:rPr>
          <w:rFonts w:ascii="Times New Roman" w:hAnsi="Times New Roman" w:cs="Times New Roman"/>
          <w:sz w:val="20"/>
          <w:szCs w:val="20"/>
        </w:rPr>
        <w:t xml:space="preserve"> </w:t>
      </w:r>
      <w:r>
        <w:rPr>
          <w:rFonts w:ascii="Times New Roman" w:hAnsi="Times New Roman" w:cs="Times New Roman"/>
          <w:sz w:val="20"/>
          <w:szCs w:val="20"/>
        </w:rPr>
        <w:t>Koagulasi</w:t>
      </w:r>
    </w:p>
    <w:p w14:paraId="0A18B1D8" w14:textId="77777777" w:rsidR="002F2144" w:rsidRPr="00622CC9" w:rsidRDefault="002F2144" w:rsidP="002F2144">
      <w:pPr>
        <w:pStyle w:val="ListParagraph"/>
        <w:tabs>
          <w:tab w:val="left" w:pos="440"/>
        </w:tabs>
        <w:spacing w:before="240" w:line="240" w:lineRule="auto"/>
        <w:ind w:left="0" w:right="90"/>
        <w:rPr>
          <w:rFonts w:ascii="Times New Roman" w:hAnsi="Times New Roman" w:cs="Times New Roman"/>
          <w:b/>
          <w:bCs/>
          <w:sz w:val="24"/>
          <w:szCs w:val="24"/>
        </w:rPr>
      </w:pPr>
      <w:r w:rsidRPr="00622CC9">
        <w:rPr>
          <w:rFonts w:ascii="Times New Roman" w:hAnsi="Times New Roman" w:cs="Times New Roman"/>
          <w:b/>
          <w:bCs/>
          <w:sz w:val="24"/>
          <w:szCs w:val="24"/>
        </w:rPr>
        <w:t>HASIL DAN PEMBAHASAN</w:t>
      </w:r>
    </w:p>
    <w:p w14:paraId="706B63BD" w14:textId="77777777" w:rsidR="002F2144" w:rsidRPr="00BE74FD" w:rsidRDefault="002F2144" w:rsidP="002F2144">
      <w:pPr>
        <w:pStyle w:val="ListParagraph"/>
        <w:numPr>
          <w:ilvl w:val="0"/>
          <w:numId w:val="17"/>
        </w:numPr>
        <w:autoSpaceDE w:val="0"/>
        <w:autoSpaceDN w:val="0"/>
        <w:adjustRightInd w:val="0"/>
        <w:spacing w:after="0" w:line="276" w:lineRule="auto"/>
        <w:ind w:left="426" w:hanging="426"/>
        <w:jc w:val="both"/>
        <w:rPr>
          <w:rFonts w:ascii="Times New Roman" w:hAnsi="Times New Roman" w:cs="Times New Roman"/>
          <w:b/>
        </w:rPr>
      </w:pPr>
      <w:r w:rsidRPr="00BE74FD">
        <w:rPr>
          <w:rFonts w:ascii="Times New Roman" w:hAnsi="Times New Roman" w:cs="Times New Roman"/>
          <w:b/>
        </w:rPr>
        <w:t>Proses Pembuatan Kitosan</w:t>
      </w:r>
    </w:p>
    <w:p w14:paraId="62DE334F" w14:textId="77777777" w:rsidR="002F2144" w:rsidRDefault="002F2144" w:rsidP="002F2144">
      <w:pPr>
        <w:pStyle w:val="ListParagraph"/>
        <w:spacing w:line="276" w:lineRule="auto"/>
        <w:ind w:left="0" w:firstLine="540"/>
        <w:jc w:val="both"/>
        <w:rPr>
          <w:rFonts w:ascii="Times New Roman" w:hAnsi="Times New Roman" w:cs="Times New Roman"/>
        </w:rPr>
      </w:pPr>
      <w:r w:rsidRPr="00BE74FD">
        <w:rPr>
          <w:rFonts w:ascii="Times New Roman" w:hAnsi="Times New Roman" w:cs="Times New Roman"/>
        </w:rPr>
        <w:t xml:space="preserve">Pada proses persiapan limbah kulit udang, yaitu pengeringan, penghalusan, pengayakan, serta proses isolasi kitin dan kitosan, yaitu deproteinasi, demineralisasi, dan deasetilasi, menunjukkan adanya penurunan massa. Dari massa awal yang digunakan, yaitu 1,2 kg, menjadi kitosan sebesar 14,4 g. Hal ini menunjukkan bahwa pada setiap tahapan, terjadi penghilangan unsur atau senyawa, seperti </w:t>
      </w:r>
      <w:proofErr w:type="gramStart"/>
      <w:r w:rsidRPr="00BE74FD">
        <w:rPr>
          <w:rFonts w:ascii="Times New Roman" w:hAnsi="Times New Roman" w:cs="Times New Roman"/>
        </w:rPr>
        <w:t>air,  protein</w:t>
      </w:r>
      <w:proofErr w:type="gramEnd"/>
      <w:r w:rsidRPr="00BE74FD">
        <w:rPr>
          <w:rFonts w:ascii="Times New Roman" w:hAnsi="Times New Roman" w:cs="Times New Roman"/>
        </w:rPr>
        <w:t>, mineral, dan gugus asetil.</w:t>
      </w:r>
    </w:p>
    <w:p w14:paraId="01633C0A" w14:textId="77777777" w:rsidR="00B36F3D" w:rsidRPr="00BE74FD" w:rsidRDefault="00B36F3D" w:rsidP="002F2144">
      <w:pPr>
        <w:pStyle w:val="ListParagraph"/>
        <w:spacing w:line="276" w:lineRule="auto"/>
        <w:ind w:left="0" w:firstLine="540"/>
        <w:jc w:val="both"/>
        <w:rPr>
          <w:rFonts w:ascii="Times New Roman" w:hAnsi="Times New Roman" w:cs="Times New Roman"/>
        </w:rPr>
      </w:pPr>
    </w:p>
    <w:p w14:paraId="5702F30B" w14:textId="77777777" w:rsidR="002F2144" w:rsidRPr="00BE74FD" w:rsidRDefault="002F2144" w:rsidP="002F2144">
      <w:pPr>
        <w:pStyle w:val="ListParagraph"/>
        <w:numPr>
          <w:ilvl w:val="0"/>
          <w:numId w:val="17"/>
        </w:numPr>
        <w:autoSpaceDE w:val="0"/>
        <w:autoSpaceDN w:val="0"/>
        <w:adjustRightInd w:val="0"/>
        <w:spacing w:before="240" w:after="0" w:line="276" w:lineRule="auto"/>
        <w:ind w:left="426" w:hanging="426"/>
        <w:jc w:val="both"/>
        <w:rPr>
          <w:rFonts w:ascii="Times New Roman" w:hAnsi="Times New Roman" w:cs="Times New Roman"/>
          <w:b/>
        </w:rPr>
      </w:pPr>
      <w:r w:rsidRPr="00BE74FD">
        <w:rPr>
          <w:rFonts w:ascii="Times New Roman" w:hAnsi="Times New Roman" w:cs="Times New Roman"/>
          <w:b/>
        </w:rPr>
        <w:t>Analisa Awal Air Sampel (Air Danau)</w:t>
      </w:r>
    </w:p>
    <w:p w14:paraId="2732DBAB" w14:textId="77777777" w:rsidR="002F2144" w:rsidRDefault="002F2144" w:rsidP="002F2144">
      <w:pPr>
        <w:spacing w:after="0" w:line="240" w:lineRule="auto"/>
        <w:ind w:firstLine="360"/>
        <w:jc w:val="both"/>
        <w:rPr>
          <w:rFonts w:ascii="Times New Roman" w:eastAsia="Times New Roman" w:hAnsi="Times New Roman" w:cs="Times New Roman"/>
        </w:rPr>
      </w:pPr>
      <w:r w:rsidRPr="00BE74FD">
        <w:rPr>
          <w:rFonts w:ascii="Times New Roman" w:hAnsi="Times New Roman" w:cs="Times New Roman"/>
        </w:rPr>
        <w:t>Sampel air yang digunakan dalam penelitian ini adalah air Danau Kampus Unhas. Koagulan dalam perbaikan kualitas air danau ini digunakan kitosan limbah kulit udang putih. Parameter yang dianalisis pada pengolahan sampel air adalah Suhu, Kandungan Padatan/</w:t>
      </w:r>
      <w:r w:rsidRPr="00BE74FD">
        <w:rPr>
          <w:rFonts w:ascii="Times New Roman" w:hAnsi="Times New Roman" w:cs="Times New Roman"/>
          <w:i/>
        </w:rPr>
        <w:t xml:space="preserve">Total Dissolved Solids </w:t>
      </w:r>
      <w:r w:rsidRPr="00BE74FD">
        <w:rPr>
          <w:rFonts w:ascii="Times New Roman" w:hAnsi="Times New Roman" w:cs="Times New Roman"/>
        </w:rPr>
        <w:t>(TDS) dan derajat keasaman (pH).</w:t>
      </w:r>
    </w:p>
    <w:p w14:paraId="6521F8EC" w14:textId="77777777" w:rsidR="002F2144" w:rsidRDefault="002F2144">
      <w:pPr>
        <w:spacing w:after="0" w:line="240" w:lineRule="auto"/>
        <w:ind w:firstLine="360"/>
        <w:jc w:val="both"/>
        <w:rPr>
          <w:rFonts w:ascii="Times New Roman" w:eastAsia="Times New Roman" w:hAnsi="Times New Roman" w:cs="Times New Roman"/>
        </w:rPr>
      </w:pPr>
    </w:p>
    <w:tbl>
      <w:tblPr>
        <w:tblW w:w="4887" w:type="dxa"/>
        <w:jc w:val="center"/>
        <w:tblLook w:val="04A0" w:firstRow="1" w:lastRow="0" w:firstColumn="1" w:lastColumn="0" w:noHBand="0" w:noVBand="1"/>
      </w:tblPr>
      <w:tblGrid>
        <w:gridCol w:w="481"/>
        <w:gridCol w:w="1189"/>
        <w:gridCol w:w="789"/>
        <w:gridCol w:w="1253"/>
        <w:gridCol w:w="1222"/>
      </w:tblGrid>
      <w:tr w:rsidR="002F2144" w:rsidRPr="00290E00" w14:paraId="2CD8AF6C" w14:textId="77777777" w:rsidTr="00821AD7">
        <w:trPr>
          <w:trHeight w:val="220"/>
          <w:jc w:val="center"/>
        </w:trPr>
        <w:tc>
          <w:tcPr>
            <w:tcW w:w="4887" w:type="dxa"/>
            <w:gridSpan w:val="5"/>
            <w:tcBorders>
              <w:top w:val="nil"/>
              <w:left w:val="nil"/>
              <w:bottom w:val="nil"/>
              <w:right w:val="nil"/>
            </w:tcBorders>
            <w:shd w:val="clear" w:color="auto" w:fill="auto"/>
            <w:noWrap/>
            <w:vAlign w:val="bottom"/>
            <w:hideMark/>
          </w:tcPr>
          <w:p w14:paraId="635772B7" w14:textId="77777777" w:rsidR="002F2144" w:rsidRPr="00290E00" w:rsidRDefault="002F2144" w:rsidP="00821AD7">
            <w:pPr>
              <w:spacing w:after="0" w:line="240" w:lineRule="auto"/>
              <w:rPr>
                <w:rFonts w:ascii="Times New Roman" w:eastAsia="Times New Roman" w:hAnsi="Times New Roman" w:cs="Times New Roman"/>
                <w:color w:val="000000"/>
                <w:sz w:val="18"/>
                <w:szCs w:val="26"/>
              </w:rPr>
            </w:pPr>
          </w:p>
        </w:tc>
      </w:tr>
      <w:tr w:rsidR="002F2144" w:rsidRPr="00290E00" w14:paraId="4D51FAC2" w14:textId="77777777" w:rsidTr="00821AD7">
        <w:trPr>
          <w:trHeight w:val="628"/>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E8D04"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No.</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14:paraId="02049093"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Parameter</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042AFAC6"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Satuan</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7FE32737"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Standar Mutu Air Murni (SNI)</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48645D09"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Hasil Analisa Awal</w:t>
            </w:r>
          </w:p>
        </w:tc>
      </w:tr>
      <w:tr w:rsidR="002F2144" w:rsidRPr="00290E00" w14:paraId="554EB821" w14:textId="77777777" w:rsidTr="00821AD7">
        <w:trPr>
          <w:trHeight w:val="210"/>
          <w:jc w:val="center"/>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5D0DD22C"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1</w:t>
            </w:r>
          </w:p>
        </w:tc>
        <w:tc>
          <w:tcPr>
            <w:tcW w:w="1189" w:type="dxa"/>
            <w:tcBorders>
              <w:top w:val="nil"/>
              <w:left w:val="nil"/>
              <w:bottom w:val="single" w:sz="4" w:space="0" w:color="auto"/>
              <w:right w:val="single" w:sz="4" w:space="0" w:color="auto"/>
            </w:tcBorders>
            <w:shd w:val="clear" w:color="auto" w:fill="auto"/>
            <w:noWrap/>
            <w:vAlign w:val="center"/>
            <w:hideMark/>
          </w:tcPr>
          <w:p w14:paraId="7644B8D3"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pH</w:t>
            </w:r>
          </w:p>
        </w:tc>
        <w:tc>
          <w:tcPr>
            <w:tcW w:w="789" w:type="dxa"/>
            <w:tcBorders>
              <w:top w:val="nil"/>
              <w:left w:val="nil"/>
              <w:bottom w:val="single" w:sz="4" w:space="0" w:color="auto"/>
              <w:right w:val="single" w:sz="4" w:space="0" w:color="auto"/>
            </w:tcBorders>
            <w:shd w:val="clear" w:color="auto" w:fill="auto"/>
            <w:noWrap/>
            <w:vAlign w:val="center"/>
            <w:hideMark/>
          </w:tcPr>
          <w:p w14:paraId="4573647F"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 </w:t>
            </w:r>
          </w:p>
        </w:tc>
        <w:tc>
          <w:tcPr>
            <w:tcW w:w="1253" w:type="dxa"/>
            <w:tcBorders>
              <w:top w:val="nil"/>
              <w:left w:val="nil"/>
              <w:bottom w:val="single" w:sz="4" w:space="0" w:color="auto"/>
              <w:right w:val="single" w:sz="4" w:space="0" w:color="auto"/>
            </w:tcBorders>
            <w:shd w:val="clear" w:color="auto" w:fill="auto"/>
            <w:noWrap/>
            <w:vAlign w:val="center"/>
            <w:hideMark/>
          </w:tcPr>
          <w:p w14:paraId="76E34110"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6 - 8,5</w:t>
            </w:r>
          </w:p>
        </w:tc>
        <w:tc>
          <w:tcPr>
            <w:tcW w:w="1222" w:type="dxa"/>
            <w:tcBorders>
              <w:top w:val="nil"/>
              <w:left w:val="nil"/>
              <w:bottom w:val="single" w:sz="4" w:space="0" w:color="auto"/>
              <w:right w:val="single" w:sz="4" w:space="0" w:color="auto"/>
            </w:tcBorders>
            <w:shd w:val="clear" w:color="auto" w:fill="auto"/>
            <w:noWrap/>
            <w:vAlign w:val="center"/>
            <w:hideMark/>
          </w:tcPr>
          <w:p w14:paraId="0743F65B"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8,2</w:t>
            </w:r>
          </w:p>
        </w:tc>
      </w:tr>
      <w:tr w:rsidR="002F2144" w:rsidRPr="00290E00" w14:paraId="7E430109" w14:textId="77777777" w:rsidTr="00821AD7">
        <w:trPr>
          <w:trHeight w:val="210"/>
          <w:jc w:val="center"/>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47FAB73C"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2</w:t>
            </w:r>
          </w:p>
        </w:tc>
        <w:tc>
          <w:tcPr>
            <w:tcW w:w="1189" w:type="dxa"/>
            <w:tcBorders>
              <w:top w:val="nil"/>
              <w:left w:val="nil"/>
              <w:bottom w:val="single" w:sz="4" w:space="0" w:color="auto"/>
              <w:right w:val="single" w:sz="4" w:space="0" w:color="auto"/>
            </w:tcBorders>
            <w:shd w:val="clear" w:color="auto" w:fill="auto"/>
            <w:noWrap/>
            <w:vAlign w:val="center"/>
            <w:hideMark/>
          </w:tcPr>
          <w:p w14:paraId="78544C30"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TDS</w:t>
            </w:r>
          </w:p>
        </w:tc>
        <w:tc>
          <w:tcPr>
            <w:tcW w:w="789" w:type="dxa"/>
            <w:tcBorders>
              <w:top w:val="nil"/>
              <w:left w:val="nil"/>
              <w:bottom w:val="single" w:sz="4" w:space="0" w:color="auto"/>
              <w:right w:val="single" w:sz="4" w:space="0" w:color="auto"/>
            </w:tcBorders>
            <w:shd w:val="clear" w:color="auto" w:fill="auto"/>
            <w:noWrap/>
            <w:vAlign w:val="center"/>
            <w:hideMark/>
          </w:tcPr>
          <w:p w14:paraId="54FBD402"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ppm</w:t>
            </w:r>
          </w:p>
        </w:tc>
        <w:tc>
          <w:tcPr>
            <w:tcW w:w="1253" w:type="dxa"/>
            <w:tcBorders>
              <w:top w:val="nil"/>
              <w:left w:val="nil"/>
              <w:bottom w:val="single" w:sz="4" w:space="0" w:color="auto"/>
              <w:right w:val="single" w:sz="4" w:space="0" w:color="auto"/>
            </w:tcBorders>
            <w:shd w:val="clear" w:color="auto" w:fill="auto"/>
            <w:noWrap/>
            <w:vAlign w:val="center"/>
            <w:hideMark/>
          </w:tcPr>
          <w:p w14:paraId="5C013342"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&lt; 500</w:t>
            </w:r>
          </w:p>
        </w:tc>
        <w:tc>
          <w:tcPr>
            <w:tcW w:w="1222" w:type="dxa"/>
            <w:tcBorders>
              <w:top w:val="nil"/>
              <w:left w:val="nil"/>
              <w:bottom w:val="single" w:sz="4" w:space="0" w:color="auto"/>
              <w:right w:val="single" w:sz="4" w:space="0" w:color="auto"/>
            </w:tcBorders>
            <w:shd w:val="clear" w:color="auto" w:fill="auto"/>
            <w:noWrap/>
            <w:vAlign w:val="center"/>
            <w:hideMark/>
          </w:tcPr>
          <w:p w14:paraId="35183F59"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279</w:t>
            </w:r>
          </w:p>
        </w:tc>
      </w:tr>
      <w:tr w:rsidR="002F2144" w:rsidRPr="00290E00" w14:paraId="2F84121C" w14:textId="77777777" w:rsidTr="00821AD7">
        <w:trPr>
          <w:trHeight w:val="210"/>
          <w:jc w:val="center"/>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6B8BAFF3"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3</w:t>
            </w:r>
          </w:p>
        </w:tc>
        <w:tc>
          <w:tcPr>
            <w:tcW w:w="1189" w:type="dxa"/>
            <w:tcBorders>
              <w:top w:val="nil"/>
              <w:left w:val="nil"/>
              <w:bottom w:val="single" w:sz="4" w:space="0" w:color="auto"/>
              <w:right w:val="single" w:sz="4" w:space="0" w:color="auto"/>
            </w:tcBorders>
            <w:shd w:val="clear" w:color="auto" w:fill="auto"/>
            <w:noWrap/>
            <w:vAlign w:val="center"/>
            <w:hideMark/>
          </w:tcPr>
          <w:p w14:paraId="68E9FCE1"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Suhu</w:t>
            </w:r>
          </w:p>
        </w:tc>
        <w:tc>
          <w:tcPr>
            <w:tcW w:w="789" w:type="dxa"/>
            <w:tcBorders>
              <w:top w:val="nil"/>
              <w:left w:val="nil"/>
              <w:bottom w:val="single" w:sz="4" w:space="0" w:color="auto"/>
              <w:right w:val="single" w:sz="4" w:space="0" w:color="auto"/>
            </w:tcBorders>
            <w:shd w:val="clear" w:color="auto" w:fill="auto"/>
            <w:noWrap/>
            <w:vAlign w:val="center"/>
            <w:hideMark/>
          </w:tcPr>
          <w:p w14:paraId="73972A76"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°C</w:t>
            </w:r>
          </w:p>
        </w:tc>
        <w:tc>
          <w:tcPr>
            <w:tcW w:w="1253" w:type="dxa"/>
            <w:tcBorders>
              <w:top w:val="nil"/>
              <w:left w:val="nil"/>
              <w:bottom w:val="single" w:sz="4" w:space="0" w:color="auto"/>
              <w:right w:val="single" w:sz="4" w:space="0" w:color="auto"/>
            </w:tcBorders>
            <w:shd w:val="clear" w:color="auto" w:fill="auto"/>
            <w:noWrap/>
            <w:vAlign w:val="center"/>
            <w:hideMark/>
          </w:tcPr>
          <w:p w14:paraId="0944F232"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25</w:t>
            </w:r>
          </w:p>
        </w:tc>
        <w:tc>
          <w:tcPr>
            <w:tcW w:w="1222" w:type="dxa"/>
            <w:tcBorders>
              <w:top w:val="nil"/>
              <w:left w:val="nil"/>
              <w:bottom w:val="single" w:sz="4" w:space="0" w:color="auto"/>
              <w:right w:val="single" w:sz="4" w:space="0" w:color="auto"/>
            </w:tcBorders>
            <w:shd w:val="clear" w:color="auto" w:fill="auto"/>
            <w:noWrap/>
            <w:vAlign w:val="center"/>
            <w:hideMark/>
          </w:tcPr>
          <w:p w14:paraId="350C2F6C" w14:textId="77777777" w:rsidR="002F2144" w:rsidRPr="00290E00" w:rsidRDefault="002F2144" w:rsidP="00821AD7">
            <w:pPr>
              <w:spacing w:after="0" w:line="240" w:lineRule="auto"/>
              <w:jc w:val="center"/>
              <w:rPr>
                <w:rFonts w:ascii="Times New Roman" w:eastAsia="Times New Roman" w:hAnsi="Times New Roman" w:cs="Times New Roman"/>
                <w:color w:val="000000"/>
                <w:sz w:val="18"/>
                <w:szCs w:val="26"/>
              </w:rPr>
            </w:pPr>
            <w:r w:rsidRPr="00290E00">
              <w:rPr>
                <w:rFonts w:ascii="Times New Roman" w:eastAsia="Times New Roman" w:hAnsi="Times New Roman" w:cs="Times New Roman"/>
                <w:color w:val="000000"/>
                <w:sz w:val="18"/>
                <w:szCs w:val="26"/>
              </w:rPr>
              <w:t>28,5</w:t>
            </w:r>
          </w:p>
        </w:tc>
      </w:tr>
    </w:tbl>
    <w:p w14:paraId="78B787C5" w14:textId="77777777" w:rsidR="002F2144" w:rsidRDefault="002F2144">
      <w:pPr>
        <w:spacing w:after="0" w:line="240" w:lineRule="auto"/>
        <w:ind w:firstLine="360"/>
        <w:jc w:val="both"/>
        <w:rPr>
          <w:rFonts w:ascii="Times New Roman" w:eastAsia="Times New Roman" w:hAnsi="Times New Roman" w:cs="Times New Roman"/>
        </w:rPr>
      </w:pPr>
    </w:p>
    <w:p w14:paraId="33E09B56" w14:textId="77777777" w:rsidR="002F2144" w:rsidRPr="00353996" w:rsidRDefault="002F2144" w:rsidP="002F2144">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Tabel 2</w:t>
      </w:r>
      <w:r w:rsidRPr="00353996">
        <w:rPr>
          <w:rFonts w:ascii="Times New Roman" w:eastAsia="Times New Roman" w:hAnsi="Times New Roman" w:cs="Times New Roman"/>
          <w:color w:val="000000"/>
        </w:rPr>
        <w:t>. Hasil Analisa Awal Air Sampel</w:t>
      </w:r>
    </w:p>
    <w:p w14:paraId="4AB3F501" w14:textId="77777777" w:rsidR="002F2144" w:rsidRPr="00353996" w:rsidRDefault="00B36F3D" w:rsidP="00B36F3D">
      <w:pPr>
        <w:widowControl w:val="0"/>
        <w:autoSpaceDE w:val="0"/>
        <w:autoSpaceDN w:val="0"/>
        <w:adjustRightInd w:val="0"/>
        <w:spacing w:after="0" w:line="276" w:lineRule="auto"/>
        <w:ind w:firstLine="426"/>
        <w:jc w:val="both"/>
        <w:rPr>
          <w:rFonts w:ascii="Times New Roman" w:hAnsi="Times New Roman" w:cs="Times New Roman"/>
        </w:rPr>
      </w:pPr>
      <w:r>
        <w:rPr>
          <w:rFonts w:ascii="Times New Roman" w:hAnsi="Times New Roman" w:cs="Times New Roman"/>
        </w:rPr>
        <w:t>Dari tabel 2</w:t>
      </w:r>
      <w:r w:rsidR="002F2144" w:rsidRPr="00353996">
        <w:rPr>
          <w:rFonts w:ascii="Times New Roman" w:hAnsi="Times New Roman" w:cs="Times New Roman"/>
        </w:rPr>
        <w:t xml:space="preserve"> diatas dapat dilihat bahwa parameter Kandungan Padatan (TDS) dan suhu sampel air Danau mempunyai nilai yang melebihi ambang batas standar mutu air jernih/murni menurut Standar Nasional Indonesia (SNI). Hal ini menunjukkan bahwa Air Danau Unhas memang perlu penanganan dan perbaikan kualitas sehingga dapat dimanfaatkan.</w:t>
      </w:r>
    </w:p>
    <w:p w14:paraId="74CAFB21" w14:textId="77777777" w:rsidR="002F2144" w:rsidRPr="00353996" w:rsidRDefault="002F2144" w:rsidP="00B36F3D">
      <w:pPr>
        <w:widowControl w:val="0"/>
        <w:autoSpaceDE w:val="0"/>
        <w:autoSpaceDN w:val="0"/>
        <w:adjustRightInd w:val="0"/>
        <w:spacing w:after="0" w:line="276" w:lineRule="auto"/>
        <w:ind w:firstLine="426"/>
        <w:jc w:val="both"/>
        <w:rPr>
          <w:rFonts w:ascii="Times New Roman" w:hAnsi="Times New Roman" w:cs="Times New Roman"/>
        </w:rPr>
      </w:pPr>
      <w:r w:rsidRPr="00353996">
        <w:rPr>
          <w:rFonts w:ascii="Times New Roman" w:hAnsi="Times New Roman" w:cs="Times New Roman"/>
        </w:rPr>
        <w:t xml:space="preserve">Pada proses pengolahan air, </w:t>
      </w:r>
      <w:r w:rsidRPr="00353996">
        <w:rPr>
          <w:rFonts w:ascii="Times New Roman" w:hAnsi="Times New Roman" w:cs="Times New Roman"/>
          <w:color w:val="000000"/>
        </w:rPr>
        <w:t xml:space="preserve">Sampel diteliti dengan menggunakan metode </w:t>
      </w:r>
      <w:r w:rsidRPr="00353996">
        <w:rPr>
          <w:rFonts w:ascii="Times New Roman" w:hAnsi="Times New Roman" w:cs="Times New Roman"/>
          <w:i/>
          <w:iCs/>
          <w:color w:val="000000"/>
        </w:rPr>
        <w:t>jar test</w:t>
      </w:r>
      <w:r w:rsidRPr="00353996">
        <w:rPr>
          <w:rFonts w:ascii="Times New Roman" w:hAnsi="Times New Roman" w:cs="Times New Roman"/>
          <w:color w:val="000000"/>
        </w:rPr>
        <w:t xml:space="preserve">, yang terdiri atas </w:t>
      </w:r>
      <w:r w:rsidRPr="00353996">
        <w:rPr>
          <w:rFonts w:ascii="Times New Roman" w:hAnsi="Times New Roman" w:cs="Times New Roman"/>
          <w:color w:val="000000"/>
        </w:rPr>
        <w:lastRenderedPageBreak/>
        <w:t xml:space="preserve">pengadukan cepat </w:t>
      </w:r>
      <w:r w:rsidRPr="00353996">
        <w:rPr>
          <w:rFonts w:ascii="Times New Roman" w:hAnsi="Times New Roman" w:cs="Times New Roman"/>
          <w:i/>
          <w:iCs/>
          <w:color w:val="000000"/>
        </w:rPr>
        <w:t xml:space="preserve">(rapid mixing) </w:t>
      </w:r>
      <w:r w:rsidRPr="00353996">
        <w:rPr>
          <w:rFonts w:ascii="Times New Roman" w:hAnsi="Times New Roman" w:cs="Times New Roman"/>
          <w:color w:val="000000"/>
        </w:rPr>
        <w:t>dan pengadukan lambat (</w:t>
      </w:r>
      <w:r w:rsidRPr="00353996">
        <w:rPr>
          <w:rFonts w:ascii="Times New Roman" w:hAnsi="Times New Roman" w:cs="Times New Roman"/>
          <w:i/>
          <w:iCs/>
          <w:color w:val="000000"/>
        </w:rPr>
        <w:t>slow mixing</w:t>
      </w:r>
      <w:r w:rsidRPr="00353996">
        <w:rPr>
          <w:rFonts w:ascii="Times New Roman" w:hAnsi="Times New Roman" w:cs="Times New Roman"/>
          <w:color w:val="000000"/>
        </w:rPr>
        <w:t>)</w:t>
      </w:r>
      <w:r w:rsidRPr="00353996">
        <w:rPr>
          <w:rFonts w:ascii="Times New Roman" w:hAnsi="Times New Roman" w:cs="Times New Roman"/>
          <w:i/>
          <w:iCs/>
          <w:color w:val="000000"/>
        </w:rPr>
        <w:t xml:space="preserve">. </w:t>
      </w:r>
      <w:r w:rsidRPr="00353996">
        <w:rPr>
          <w:rFonts w:ascii="Times New Roman" w:hAnsi="Times New Roman" w:cs="Times New Roman"/>
        </w:rPr>
        <w:t xml:space="preserve">Pengujian dengan </w:t>
      </w:r>
      <w:r w:rsidRPr="00353996">
        <w:rPr>
          <w:rFonts w:ascii="Times New Roman" w:hAnsi="Times New Roman" w:cs="Times New Roman"/>
          <w:i/>
          <w:iCs/>
        </w:rPr>
        <w:t xml:space="preserve">jartest </w:t>
      </w:r>
      <w:r w:rsidRPr="00353996">
        <w:rPr>
          <w:rFonts w:ascii="Times New Roman" w:hAnsi="Times New Roman" w:cs="Times New Roman"/>
        </w:rPr>
        <w:t xml:space="preserve">dilakukan sebanyak tiga kali untuk mengetahui perbandingan kemampuan kitosan kulit udang sebagai koagulan. </w:t>
      </w:r>
      <w:r w:rsidRPr="00353996">
        <w:rPr>
          <w:rFonts w:ascii="Times New Roman" w:hAnsi="Times New Roman" w:cs="Times New Roman"/>
          <w:i/>
          <w:iCs/>
        </w:rPr>
        <w:t xml:space="preserve">Jartest </w:t>
      </w:r>
      <w:r w:rsidRPr="00353996">
        <w:rPr>
          <w:rFonts w:ascii="Times New Roman" w:hAnsi="Times New Roman" w:cs="Times New Roman"/>
        </w:rPr>
        <w:t xml:space="preserve">dilakukan dengan pengadukan cepat dan pengadukan lambat. Hal ini bertujuan agar flok dapat terbentuk dengan optimal. Pada pengadukan cepat bertujuan untuk mendispersikan koagulan hingga homogen dengan waktu yang singkat, sedangkan pada pengadukan lambat bertujuan untuk mencegah agar inti flok tidak pecah dan mengontakkan antar inti flok sehingga lebih mudah untuk diendapkan (Anggarani, 2015 dalam </w:t>
      </w:r>
      <w:r w:rsidRPr="00353996">
        <w:rPr>
          <w:rFonts w:ascii="Times New Roman" w:hAnsi="Times New Roman" w:cs="Times New Roman"/>
        </w:rPr>
        <w:fldChar w:fldCharType="begin" w:fldLock="1"/>
      </w:r>
      <w:r w:rsidRPr="00353996">
        <w:rPr>
          <w:rFonts w:ascii="Times New Roman" w:hAnsi="Times New Roman" w:cs="Times New Roman"/>
        </w:rPr>
        <w:instrText>ADDIN CSL_CITATION {"citationItems":[{"id":"ITEM-1","itemData":{"DOI":"10.30872/cmg.v2i1.1630","ISSN":"2620-7435","abstract":"Alum merupakan koagulan yang umum digunakan untuk menurunkan TSS dalam air. Fungsi koagulan adalah untuk mendestabilisasikan partikel koloid sehingga dapat menurunkan kandungan partikel terlarut dan tersuspensi. Koagulan dapat berasal dari bahan alami, seperti kitosan, yang dibuat dari limbah. Limbah kulit udang yang dihasilkan oleh salah satu perusahaan di Kabupaten Kutai Kartanegara mencapai 4,5 ton per bulan. Jumlah yang cukup besar tersebut mendorong pemanfaatan limbah menjadi kitosan sebagai koagulan limbah cair tekstil yang memiliki kandungan TSS melebihi baku mutu, yaitu 518-620 mg/L. Penelitian ini bertujuan untuk mengetahui efektifitas kitosan sebagai koagulan, serta membandingkannya dengan koagulan alum dalam menurunkan TSS. Kitosan dibuat melalui proses preparasi, deproteinasi, demineralisasi, dan deasetilasi. Pengontakkan koagulan dengan limbah cair tekstil menggunakan jartest dengan 100 rpm selama 3 menit dan 40 rpm selama 12 menit. Konsentrasi koagulan kitosan yang digunakan adalah 100, 120, dan 150 mg/L, sedangkan untuk koagulan alum menggunakan dosis optimum. Hasil penelitian menunjukkan bahwa kitosan mampu menurunkan TSS mencapai 89,5% atau 555 mg/L, dengan dosis optimum 150 mg/L. Pada dosis optimum, koagulan tawas mampu menurunkan hingga 91,9% atau 570 mg/L. Efisiensi tawas yang sedikit lebih tinggi dari kitosan menunjukkan bahwa kitosan mampu berperan sebagai koagulan limbah cair tekstil seperti halnya alum.Kata Kunci : kitosan, limbah cair, alum, tekstil, TSS","author":[{"dropping-particle":"","family":"Meicahayanti","given":"Ika","non-dropping-particle":"","parse-names":false,"suffix":""},{"dropping-particle":"","family":"Marwah","given":"","non-dropping-particle":"","parse-names":false,"suffix":""},{"dropping-particle":"","family":"Setiawan","given":"Yunianto","non-dropping-particle":"","parse-names":false,"suffix":""}],"container-title":"Jurnal Chemurgy","id":"ITEM-1","issue":"1","issued":{"date-parts":[["2018"]]},"page":"1","title":"Efektifitas Kitosan Limbah Kulit Udang dan Alum Sebagai Koagulan dalam Penurunan TSS Limbah Cair Tekstil","type":"article-journal","volume":"2"},"uris":["http://www.mendeley.com/documents/?uuid=3e46fcf9-8bb3-43b6-ad10-51cb9b9516bd"]}],"mendeley":{"formattedCitation":"(Meicahayanti, Marwah and Setiawan, 2018)","manualFormatting":"Meicahayanti, 2018)","plainTextFormattedCitation":"(Meicahayanti, Marwah and Setiawan, 2018)","previouslyFormattedCitation":"(Meicahayanti, Marwah and Setiawan, 2018)"},"properties":{"noteIndex":0},"schema":"https://github.com/citation-style-language/schema/raw/master/csl-citation.json"}</w:instrText>
      </w:r>
      <w:r w:rsidRPr="00353996">
        <w:rPr>
          <w:rFonts w:ascii="Times New Roman" w:hAnsi="Times New Roman" w:cs="Times New Roman"/>
        </w:rPr>
        <w:fldChar w:fldCharType="separate"/>
      </w:r>
      <w:r w:rsidRPr="00353996">
        <w:rPr>
          <w:rFonts w:ascii="Times New Roman" w:hAnsi="Times New Roman" w:cs="Times New Roman"/>
          <w:noProof/>
        </w:rPr>
        <w:t>Meicahayanti, 2018)</w:t>
      </w:r>
      <w:r w:rsidRPr="00353996">
        <w:rPr>
          <w:rFonts w:ascii="Times New Roman" w:hAnsi="Times New Roman" w:cs="Times New Roman"/>
        </w:rPr>
        <w:fldChar w:fldCharType="end"/>
      </w:r>
      <w:r w:rsidRPr="00353996">
        <w:rPr>
          <w:rFonts w:ascii="Times New Roman" w:hAnsi="Times New Roman" w:cs="Times New Roman"/>
        </w:rPr>
        <w:t xml:space="preserve">. </w:t>
      </w:r>
    </w:p>
    <w:p w14:paraId="2A11240A" w14:textId="77777777" w:rsidR="002F2144" w:rsidRPr="00353996" w:rsidRDefault="002F2144" w:rsidP="002F2144">
      <w:pPr>
        <w:widowControl w:val="0"/>
        <w:autoSpaceDE w:val="0"/>
        <w:autoSpaceDN w:val="0"/>
        <w:adjustRightInd w:val="0"/>
        <w:spacing w:after="0" w:line="276" w:lineRule="auto"/>
        <w:ind w:firstLine="426"/>
        <w:jc w:val="both"/>
        <w:rPr>
          <w:rFonts w:ascii="Times New Roman" w:hAnsi="Times New Roman" w:cs="Times New Roman"/>
          <w:color w:val="000000"/>
        </w:rPr>
      </w:pPr>
      <w:r w:rsidRPr="00353996">
        <w:rPr>
          <w:rFonts w:ascii="Times New Roman" w:hAnsi="Times New Roman" w:cs="Times New Roman"/>
          <w:color w:val="000000"/>
        </w:rPr>
        <w:t xml:space="preserve">Pengadukan cepat dilakukan dengan kecepatan putaran </w:t>
      </w:r>
      <w:r w:rsidRPr="00353996">
        <w:rPr>
          <w:rFonts w:ascii="Times New Roman" w:hAnsi="Times New Roman" w:cs="Times New Roman"/>
        </w:rPr>
        <w:t xml:space="preserve">100, 300, 500 (rpm) </w:t>
      </w:r>
      <w:r w:rsidRPr="00353996">
        <w:rPr>
          <w:rFonts w:ascii="Times New Roman" w:hAnsi="Times New Roman" w:cs="Times New Roman"/>
          <w:color w:val="000000"/>
        </w:rPr>
        <w:t xml:space="preserve">selama 10 menit sedangkan pengadukan lambat pada putaran 70 rpm selama 10 menit. Setelah tahap </w:t>
      </w:r>
      <w:r w:rsidRPr="00353996">
        <w:rPr>
          <w:rFonts w:ascii="Times New Roman" w:hAnsi="Times New Roman" w:cs="Times New Roman"/>
          <w:i/>
          <w:iCs/>
          <w:color w:val="000000"/>
        </w:rPr>
        <w:t>jar test</w:t>
      </w:r>
      <w:r w:rsidRPr="00353996">
        <w:rPr>
          <w:rFonts w:ascii="Times New Roman" w:hAnsi="Times New Roman" w:cs="Times New Roman"/>
          <w:color w:val="000000"/>
        </w:rPr>
        <w:t xml:space="preserve"> sampel didiamkan selama ±10 menit. Setelah didiamkan hingga pengotor mengendap, sejumlah cairan supernatan diambil sebagai sampel uji untuk parameter temperatur, derajat keasaman (pH), dan </w:t>
      </w:r>
      <w:r w:rsidRPr="00353996">
        <w:rPr>
          <w:rFonts w:ascii="Times New Roman" w:hAnsi="Times New Roman" w:cs="Times New Roman"/>
        </w:rPr>
        <w:t>Kandungan Padatan</w:t>
      </w:r>
      <w:r w:rsidRPr="00353996">
        <w:rPr>
          <w:rFonts w:ascii="Times New Roman" w:hAnsi="Times New Roman" w:cs="Times New Roman"/>
          <w:i/>
          <w:color w:val="000000"/>
        </w:rPr>
        <w:t xml:space="preserve"> /Total Dissolved Solids </w:t>
      </w:r>
      <w:r w:rsidRPr="00353996">
        <w:rPr>
          <w:rFonts w:ascii="Times New Roman" w:hAnsi="Times New Roman" w:cs="Times New Roman"/>
          <w:color w:val="000000"/>
        </w:rPr>
        <w:t>(TDS).</w:t>
      </w:r>
    </w:p>
    <w:p w14:paraId="6EA061A1" w14:textId="77777777" w:rsidR="002F2144" w:rsidRPr="00353996" w:rsidRDefault="002F2144" w:rsidP="002F2144">
      <w:pPr>
        <w:pStyle w:val="ListParagraph"/>
        <w:numPr>
          <w:ilvl w:val="0"/>
          <w:numId w:val="17"/>
        </w:numPr>
        <w:autoSpaceDE w:val="0"/>
        <w:autoSpaceDN w:val="0"/>
        <w:adjustRightInd w:val="0"/>
        <w:spacing w:before="240" w:after="0" w:line="276" w:lineRule="auto"/>
        <w:ind w:left="426" w:hanging="426"/>
        <w:rPr>
          <w:rFonts w:ascii="Times New Roman" w:hAnsi="Times New Roman" w:cs="Times New Roman"/>
          <w:b/>
        </w:rPr>
      </w:pPr>
      <w:r w:rsidRPr="00353996">
        <w:rPr>
          <w:rFonts w:ascii="Times New Roman" w:hAnsi="Times New Roman" w:cs="Times New Roman"/>
          <w:b/>
        </w:rPr>
        <w:t>Analisa pH Sampel Air Danau</w:t>
      </w:r>
    </w:p>
    <w:p w14:paraId="19CE6111" w14:textId="77777777" w:rsidR="002F2144" w:rsidRDefault="002F2144" w:rsidP="002F2144">
      <w:pPr>
        <w:widowControl w:val="0"/>
        <w:autoSpaceDE w:val="0"/>
        <w:autoSpaceDN w:val="0"/>
        <w:adjustRightInd w:val="0"/>
        <w:spacing w:after="0" w:line="276" w:lineRule="auto"/>
        <w:ind w:firstLine="426"/>
        <w:jc w:val="both"/>
        <w:rPr>
          <w:rFonts w:ascii="Times New Roman" w:hAnsi="Times New Roman" w:cs="Times New Roman"/>
          <w:color w:val="000000"/>
        </w:rPr>
      </w:pPr>
      <w:r w:rsidRPr="00353996">
        <w:rPr>
          <w:rFonts w:ascii="Times New Roman" w:hAnsi="Times New Roman" w:cs="Times New Roman"/>
          <w:color w:val="000000"/>
        </w:rPr>
        <w:t xml:space="preserve">Berikut adalah hasil analisa pH sampel Air Danau sebanyak 250 ml tiap putaran dengan penambahan konsentrasi kitosan tiap putaran sebanyak 2, 4, 6, 8, 10 </w:t>
      </w:r>
      <w:proofErr w:type="gramStart"/>
      <w:r w:rsidRPr="00353996">
        <w:rPr>
          <w:rFonts w:ascii="Times New Roman" w:hAnsi="Times New Roman" w:cs="Times New Roman"/>
          <w:color w:val="000000"/>
        </w:rPr>
        <w:t>ml :</w:t>
      </w:r>
      <w:proofErr w:type="gramEnd"/>
    </w:p>
    <w:tbl>
      <w:tblPr>
        <w:tblW w:w="3806" w:type="dxa"/>
        <w:jc w:val="center"/>
        <w:tblLook w:val="04A0" w:firstRow="1" w:lastRow="0" w:firstColumn="1" w:lastColumn="0" w:noHBand="0" w:noVBand="1"/>
      </w:tblPr>
      <w:tblGrid>
        <w:gridCol w:w="1531"/>
        <w:gridCol w:w="758"/>
        <w:gridCol w:w="758"/>
        <w:gridCol w:w="759"/>
      </w:tblGrid>
      <w:tr w:rsidR="00B36F3D" w:rsidRPr="00353996" w14:paraId="29B4712F" w14:textId="77777777" w:rsidTr="00821AD7">
        <w:trPr>
          <w:trHeight w:val="362"/>
          <w:jc w:val="center"/>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E7B28"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Konsentrasi Kitosan terhadap volume Air (%)</w:t>
            </w:r>
          </w:p>
        </w:tc>
        <w:tc>
          <w:tcPr>
            <w:tcW w:w="2275" w:type="dxa"/>
            <w:gridSpan w:val="3"/>
            <w:tcBorders>
              <w:top w:val="single" w:sz="4" w:space="0" w:color="auto"/>
              <w:left w:val="nil"/>
              <w:bottom w:val="single" w:sz="4" w:space="0" w:color="auto"/>
              <w:right w:val="single" w:sz="4" w:space="0" w:color="auto"/>
            </w:tcBorders>
            <w:shd w:val="clear" w:color="auto" w:fill="auto"/>
            <w:vAlign w:val="center"/>
            <w:hideMark/>
          </w:tcPr>
          <w:p w14:paraId="327766ED"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Kecepatan (rpm)</w:t>
            </w:r>
          </w:p>
        </w:tc>
      </w:tr>
      <w:tr w:rsidR="00B36F3D" w:rsidRPr="00353996" w14:paraId="11BE6DA5" w14:textId="77777777" w:rsidTr="00821AD7">
        <w:trPr>
          <w:trHeight w:val="307"/>
          <w:jc w:val="center"/>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A66DECF" w14:textId="77777777" w:rsidR="00B36F3D" w:rsidRPr="00353996" w:rsidRDefault="00B36F3D" w:rsidP="00821AD7">
            <w:pPr>
              <w:spacing w:after="0" w:line="240" w:lineRule="auto"/>
              <w:rPr>
                <w:rFonts w:ascii="Times New Roman" w:eastAsia="Times New Roman" w:hAnsi="Times New Roman" w:cs="Times New Roman"/>
                <w:color w:val="000000"/>
                <w:sz w:val="16"/>
              </w:rPr>
            </w:pPr>
          </w:p>
        </w:tc>
        <w:tc>
          <w:tcPr>
            <w:tcW w:w="758" w:type="dxa"/>
            <w:tcBorders>
              <w:top w:val="nil"/>
              <w:left w:val="nil"/>
              <w:bottom w:val="single" w:sz="4" w:space="0" w:color="auto"/>
              <w:right w:val="single" w:sz="4" w:space="0" w:color="auto"/>
            </w:tcBorders>
            <w:shd w:val="clear" w:color="auto" w:fill="auto"/>
            <w:noWrap/>
            <w:vAlign w:val="center"/>
            <w:hideMark/>
          </w:tcPr>
          <w:p w14:paraId="277E70A9"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100</w:t>
            </w:r>
          </w:p>
        </w:tc>
        <w:tc>
          <w:tcPr>
            <w:tcW w:w="758" w:type="dxa"/>
            <w:tcBorders>
              <w:top w:val="nil"/>
              <w:left w:val="nil"/>
              <w:bottom w:val="single" w:sz="4" w:space="0" w:color="auto"/>
              <w:right w:val="single" w:sz="4" w:space="0" w:color="auto"/>
            </w:tcBorders>
            <w:shd w:val="clear" w:color="auto" w:fill="auto"/>
            <w:noWrap/>
            <w:vAlign w:val="center"/>
            <w:hideMark/>
          </w:tcPr>
          <w:p w14:paraId="38B4C57B"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300</w:t>
            </w:r>
          </w:p>
        </w:tc>
        <w:tc>
          <w:tcPr>
            <w:tcW w:w="758" w:type="dxa"/>
            <w:tcBorders>
              <w:top w:val="nil"/>
              <w:left w:val="nil"/>
              <w:bottom w:val="single" w:sz="4" w:space="0" w:color="auto"/>
              <w:right w:val="single" w:sz="4" w:space="0" w:color="auto"/>
            </w:tcBorders>
            <w:shd w:val="clear" w:color="auto" w:fill="auto"/>
            <w:noWrap/>
            <w:vAlign w:val="center"/>
            <w:hideMark/>
          </w:tcPr>
          <w:p w14:paraId="0A08E178"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500</w:t>
            </w:r>
          </w:p>
        </w:tc>
      </w:tr>
      <w:tr w:rsidR="00B36F3D" w:rsidRPr="00353996" w14:paraId="18A2B6B5" w14:textId="77777777" w:rsidTr="00821AD7">
        <w:trPr>
          <w:trHeight w:val="269"/>
          <w:jc w:val="center"/>
        </w:trPr>
        <w:tc>
          <w:tcPr>
            <w:tcW w:w="1531" w:type="dxa"/>
            <w:tcBorders>
              <w:top w:val="nil"/>
              <w:left w:val="single" w:sz="4" w:space="0" w:color="auto"/>
              <w:bottom w:val="single" w:sz="4" w:space="0" w:color="auto"/>
              <w:right w:val="single" w:sz="4" w:space="0" w:color="auto"/>
            </w:tcBorders>
            <w:shd w:val="clear" w:color="auto" w:fill="auto"/>
            <w:vAlign w:val="center"/>
            <w:hideMark/>
          </w:tcPr>
          <w:p w14:paraId="51811D7F"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0</w:t>
            </w:r>
          </w:p>
        </w:tc>
        <w:tc>
          <w:tcPr>
            <w:tcW w:w="758" w:type="dxa"/>
            <w:tcBorders>
              <w:top w:val="nil"/>
              <w:left w:val="nil"/>
              <w:bottom w:val="single" w:sz="4" w:space="0" w:color="auto"/>
              <w:right w:val="single" w:sz="4" w:space="0" w:color="auto"/>
            </w:tcBorders>
            <w:shd w:val="clear" w:color="auto" w:fill="auto"/>
            <w:noWrap/>
            <w:vAlign w:val="bottom"/>
            <w:hideMark/>
          </w:tcPr>
          <w:p w14:paraId="615560B5"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8.2</w:t>
            </w:r>
          </w:p>
        </w:tc>
        <w:tc>
          <w:tcPr>
            <w:tcW w:w="758" w:type="dxa"/>
            <w:tcBorders>
              <w:top w:val="nil"/>
              <w:left w:val="nil"/>
              <w:bottom w:val="single" w:sz="4" w:space="0" w:color="auto"/>
              <w:right w:val="single" w:sz="4" w:space="0" w:color="auto"/>
            </w:tcBorders>
            <w:shd w:val="clear" w:color="auto" w:fill="auto"/>
            <w:noWrap/>
            <w:vAlign w:val="bottom"/>
            <w:hideMark/>
          </w:tcPr>
          <w:p w14:paraId="236BFC36"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8.2</w:t>
            </w:r>
          </w:p>
        </w:tc>
        <w:tc>
          <w:tcPr>
            <w:tcW w:w="758" w:type="dxa"/>
            <w:tcBorders>
              <w:top w:val="nil"/>
              <w:left w:val="nil"/>
              <w:bottom w:val="single" w:sz="4" w:space="0" w:color="auto"/>
              <w:right w:val="single" w:sz="4" w:space="0" w:color="auto"/>
            </w:tcBorders>
            <w:shd w:val="clear" w:color="auto" w:fill="auto"/>
            <w:noWrap/>
            <w:vAlign w:val="bottom"/>
            <w:hideMark/>
          </w:tcPr>
          <w:p w14:paraId="00B77225"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8.2</w:t>
            </w:r>
          </w:p>
        </w:tc>
      </w:tr>
      <w:tr w:rsidR="00B36F3D" w:rsidRPr="00353996" w14:paraId="5E7B1879" w14:textId="77777777" w:rsidTr="00821AD7">
        <w:trPr>
          <w:trHeight w:val="219"/>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3547F940"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0,5</w:t>
            </w:r>
          </w:p>
        </w:tc>
        <w:tc>
          <w:tcPr>
            <w:tcW w:w="758" w:type="dxa"/>
            <w:tcBorders>
              <w:top w:val="nil"/>
              <w:left w:val="nil"/>
              <w:bottom w:val="single" w:sz="4" w:space="0" w:color="auto"/>
              <w:right w:val="single" w:sz="4" w:space="0" w:color="auto"/>
            </w:tcBorders>
            <w:shd w:val="clear" w:color="auto" w:fill="auto"/>
            <w:noWrap/>
            <w:vAlign w:val="center"/>
            <w:hideMark/>
          </w:tcPr>
          <w:p w14:paraId="2531D3C5"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6</w:t>
            </w:r>
          </w:p>
        </w:tc>
        <w:tc>
          <w:tcPr>
            <w:tcW w:w="758" w:type="dxa"/>
            <w:tcBorders>
              <w:top w:val="nil"/>
              <w:left w:val="nil"/>
              <w:bottom w:val="single" w:sz="4" w:space="0" w:color="auto"/>
              <w:right w:val="single" w:sz="4" w:space="0" w:color="auto"/>
            </w:tcBorders>
            <w:shd w:val="clear" w:color="auto" w:fill="auto"/>
            <w:noWrap/>
            <w:vAlign w:val="center"/>
            <w:hideMark/>
          </w:tcPr>
          <w:p w14:paraId="039601A7"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5.9</w:t>
            </w:r>
          </w:p>
        </w:tc>
        <w:tc>
          <w:tcPr>
            <w:tcW w:w="758" w:type="dxa"/>
            <w:tcBorders>
              <w:top w:val="nil"/>
              <w:left w:val="nil"/>
              <w:bottom w:val="single" w:sz="4" w:space="0" w:color="auto"/>
              <w:right w:val="single" w:sz="4" w:space="0" w:color="auto"/>
            </w:tcBorders>
            <w:shd w:val="clear" w:color="auto" w:fill="auto"/>
            <w:noWrap/>
            <w:vAlign w:val="center"/>
            <w:hideMark/>
          </w:tcPr>
          <w:p w14:paraId="2CCA0DAB"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6.8</w:t>
            </w:r>
          </w:p>
        </w:tc>
      </w:tr>
      <w:tr w:rsidR="00B36F3D" w:rsidRPr="00353996" w14:paraId="307B8F6C" w14:textId="77777777" w:rsidTr="00821AD7">
        <w:trPr>
          <w:trHeight w:val="219"/>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3366B6C2"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1</w:t>
            </w:r>
          </w:p>
        </w:tc>
        <w:tc>
          <w:tcPr>
            <w:tcW w:w="758" w:type="dxa"/>
            <w:tcBorders>
              <w:top w:val="nil"/>
              <w:left w:val="nil"/>
              <w:bottom w:val="single" w:sz="4" w:space="0" w:color="auto"/>
              <w:right w:val="single" w:sz="4" w:space="0" w:color="auto"/>
            </w:tcBorders>
            <w:shd w:val="clear" w:color="auto" w:fill="auto"/>
            <w:noWrap/>
            <w:vAlign w:val="center"/>
            <w:hideMark/>
          </w:tcPr>
          <w:p w14:paraId="067DF5B7"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4.9</w:t>
            </w:r>
          </w:p>
        </w:tc>
        <w:tc>
          <w:tcPr>
            <w:tcW w:w="758" w:type="dxa"/>
            <w:tcBorders>
              <w:top w:val="nil"/>
              <w:left w:val="nil"/>
              <w:bottom w:val="single" w:sz="4" w:space="0" w:color="auto"/>
              <w:right w:val="single" w:sz="4" w:space="0" w:color="auto"/>
            </w:tcBorders>
            <w:shd w:val="clear" w:color="auto" w:fill="auto"/>
            <w:noWrap/>
            <w:vAlign w:val="center"/>
            <w:hideMark/>
          </w:tcPr>
          <w:p w14:paraId="29481AAA"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5</w:t>
            </w:r>
          </w:p>
        </w:tc>
        <w:tc>
          <w:tcPr>
            <w:tcW w:w="758" w:type="dxa"/>
            <w:tcBorders>
              <w:top w:val="nil"/>
              <w:left w:val="nil"/>
              <w:bottom w:val="single" w:sz="4" w:space="0" w:color="auto"/>
              <w:right w:val="single" w:sz="4" w:space="0" w:color="auto"/>
            </w:tcBorders>
            <w:shd w:val="clear" w:color="auto" w:fill="auto"/>
            <w:noWrap/>
            <w:vAlign w:val="center"/>
            <w:hideMark/>
          </w:tcPr>
          <w:p w14:paraId="4E33B38A"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6.2</w:t>
            </w:r>
          </w:p>
        </w:tc>
      </w:tr>
      <w:tr w:rsidR="00B36F3D" w:rsidRPr="00353996" w14:paraId="1561BEF7" w14:textId="77777777" w:rsidTr="00821AD7">
        <w:trPr>
          <w:trHeight w:val="219"/>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0F39F75B"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1,5</w:t>
            </w:r>
          </w:p>
        </w:tc>
        <w:tc>
          <w:tcPr>
            <w:tcW w:w="758" w:type="dxa"/>
            <w:tcBorders>
              <w:top w:val="nil"/>
              <w:left w:val="nil"/>
              <w:bottom w:val="single" w:sz="4" w:space="0" w:color="auto"/>
              <w:right w:val="single" w:sz="4" w:space="0" w:color="auto"/>
            </w:tcBorders>
            <w:shd w:val="clear" w:color="auto" w:fill="auto"/>
            <w:noWrap/>
            <w:vAlign w:val="center"/>
            <w:hideMark/>
          </w:tcPr>
          <w:p w14:paraId="3DD31EB9"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4.7</w:t>
            </w:r>
          </w:p>
        </w:tc>
        <w:tc>
          <w:tcPr>
            <w:tcW w:w="758" w:type="dxa"/>
            <w:tcBorders>
              <w:top w:val="nil"/>
              <w:left w:val="nil"/>
              <w:bottom w:val="single" w:sz="4" w:space="0" w:color="auto"/>
              <w:right w:val="single" w:sz="4" w:space="0" w:color="auto"/>
            </w:tcBorders>
            <w:shd w:val="clear" w:color="auto" w:fill="auto"/>
            <w:noWrap/>
            <w:vAlign w:val="center"/>
            <w:hideMark/>
          </w:tcPr>
          <w:p w14:paraId="674E6FAE"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4.6</w:t>
            </w:r>
          </w:p>
        </w:tc>
        <w:tc>
          <w:tcPr>
            <w:tcW w:w="758" w:type="dxa"/>
            <w:tcBorders>
              <w:top w:val="nil"/>
              <w:left w:val="nil"/>
              <w:bottom w:val="single" w:sz="4" w:space="0" w:color="auto"/>
              <w:right w:val="single" w:sz="4" w:space="0" w:color="auto"/>
            </w:tcBorders>
            <w:shd w:val="clear" w:color="auto" w:fill="auto"/>
            <w:noWrap/>
            <w:vAlign w:val="center"/>
            <w:hideMark/>
          </w:tcPr>
          <w:p w14:paraId="471F4332"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5.8</w:t>
            </w:r>
          </w:p>
        </w:tc>
      </w:tr>
      <w:tr w:rsidR="00B36F3D" w:rsidRPr="00353996" w14:paraId="56136000" w14:textId="77777777" w:rsidTr="00821AD7">
        <w:trPr>
          <w:trHeight w:val="219"/>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61E7CF7D"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2</w:t>
            </w:r>
          </w:p>
        </w:tc>
        <w:tc>
          <w:tcPr>
            <w:tcW w:w="758" w:type="dxa"/>
            <w:tcBorders>
              <w:top w:val="nil"/>
              <w:left w:val="nil"/>
              <w:bottom w:val="single" w:sz="4" w:space="0" w:color="auto"/>
              <w:right w:val="single" w:sz="4" w:space="0" w:color="auto"/>
            </w:tcBorders>
            <w:shd w:val="clear" w:color="auto" w:fill="auto"/>
            <w:noWrap/>
            <w:vAlign w:val="center"/>
            <w:hideMark/>
          </w:tcPr>
          <w:p w14:paraId="150FCC60"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4.5</w:t>
            </w:r>
          </w:p>
        </w:tc>
        <w:tc>
          <w:tcPr>
            <w:tcW w:w="758" w:type="dxa"/>
            <w:tcBorders>
              <w:top w:val="nil"/>
              <w:left w:val="nil"/>
              <w:bottom w:val="single" w:sz="4" w:space="0" w:color="auto"/>
              <w:right w:val="single" w:sz="4" w:space="0" w:color="auto"/>
            </w:tcBorders>
            <w:shd w:val="clear" w:color="auto" w:fill="auto"/>
            <w:noWrap/>
            <w:vAlign w:val="center"/>
            <w:hideMark/>
          </w:tcPr>
          <w:p w14:paraId="1A2029D0"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4.5</w:t>
            </w:r>
          </w:p>
        </w:tc>
        <w:tc>
          <w:tcPr>
            <w:tcW w:w="758" w:type="dxa"/>
            <w:tcBorders>
              <w:top w:val="nil"/>
              <w:left w:val="nil"/>
              <w:bottom w:val="single" w:sz="4" w:space="0" w:color="auto"/>
              <w:right w:val="single" w:sz="4" w:space="0" w:color="auto"/>
            </w:tcBorders>
            <w:shd w:val="clear" w:color="auto" w:fill="auto"/>
            <w:noWrap/>
            <w:vAlign w:val="center"/>
            <w:hideMark/>
          </w:tcPr>
          <w:p w14:paraId="5EF0C71C"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5.3</w:t>
            </w:r>
          </w:p>
        </w:tc>
      </w:tr>
      <w:tr w:rsidR="00B36F3D" w:rsidRPr="00353996" w14:paraId="1823138F" w14:textId="77777777" w:rsidTr="00821AD7">
        <w:trPr>
          <w:trHeight w:val="219"/>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4056D03E"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2,5</w:t>
            </w:r>
          </w:p>
        </w:tc>
        <w:tc>
          <w:tcPr>
            <w:tcW w:w="758" w:type="dxa"/>
            <w:tcBorders>
              <w:top w:val="nil"/>
              <w:left w:val="nil"/>
              <w:bottom w:val="single" w:sz="4" w:space="0" w:color="auto"/>
              <w:right w:val="single" w:sz="4" w:space="0" w:color="auto"/>
            </w:tcBorders>
            <w:shd w:val="clear" w:color="auto" w:fill="auto"/>
            <w:noWrap/>
            <w:vAlign w:val="center"/>
            <w:hideMark/>
          </w:tcPr>
          <w:p w14:paraId="5D7FB81B"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4.4</w:t>
            </w:r>
          </w:p>
        </w:tc>
        <w:tc>
          <w:tcPr>
            <w:tcW w:w="758" w:type="dxa"/>
            <w:tcBorders>
              <w:top w:val="nil"/>
              <w:left w:val="nil"/>
              <w:bottom w:val="single" w:sz="4" w:space="0" w:color="auto"/>
              <w:right w:val="single" w:sz="4" w:space="0" w:color="auto"/>
            </w:tcBorders>
            <w:shd w:val="clear" w:color="auto" w:fill="auto"/>
            <w:noWrap/>
            <w:vAlign w:val="center"/>
            <w:hideMark/>
          </w:tcPr>
          <w:p w14:paraId="07C6DEFF"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4.4</w:t>
            </w:r>
          </w:p>
        </w:tc>
        <w:tc>
          <w:tcPr>
            <w:tcW w:w="758" w:type="dxa"/>
            <w:tcBorders>
              <w:top w:val="nil"/>
              <w:left w:val="nil"/>
              <w:bottom w:val="single" w:sz="4" w:space="0" w:color="auto"/>
              <w:right w:val="single" w:sz="4" w:space="0" w:color="auto"/>
            </w:tcBorders>
            <w:shd w:val="clear" w:color="auto" w:fill="auto"/>
            <w:noWrap/>
            <w:vAlign w:val="center"/>
            <w:hideMark/>
          </w:tcPr>
          <w:p w14:paraId="7365816C" w14:textId="77777777" w:rsidR="00B36F3D" w:rsidRPr="00353996" w:rsidRDefault="00B36F3D" w:rsidP="00821AD7">
            <w:pPr>
              <w:spacing w:after="0" w:line="240" w:lineRule="auto"/>
              <w:jc w:val="center"/>
              <w:rPr>
                <w:rFonts w:ascii="Times New Roman" w:eastAsia="Times New Roman" w:hAnsi="Times New Roman" w:cs="Times New Roman"/>
                <w:color w:val="000000"/>
                <w:sz w:val="16"/>
              </w:rPr>
            </w:pPr>
            <w:r w:rsidRPr="00353996">
              <w:rPr>
                <w:rFonts w:ascii="Times New Roman" w:eastAsia="Times New Roman" w:hAnsi="Times New Roman" w:cs="Times New Roman"/>
                <w:color w:val="000000"/>
                <w:sz w:val="16"/>
              </w:rPr>
              <w:t>5</w:t>
            </w:r>
          </w:p>
        </w:tc>
      </w:tr>
    </w:tbl>
    <w:p w14:paraId="14B20A3A" w14:textId="77777777" w:rsidR="00B36F3D" w:rsidRPr="00353996" w:rsidRDefault="00B36F3D" w:rsidP="00B36F3D">
      <w:pPr>
        <w:widowControl w:val="0"/>
        <w:autoSpaceDE w:val="0"/>
        <w:autoSpaceDN w:val="0"/>
        <w:adjustRightInd w:val="0"/>
        <w:spacing w:after="0" w:line="276" w:lineRule="auto"/>
        <w:ind w:firstLine="426"/>
        <w:jc w:val="both"/>
        <w:rPr>
          <w:rFonts w:ascii="Times New Roman" w:hAnsi="Times New Roman" w:cs="Times New Roman"/>
          <w:color w:val="000000"/>
        </w:rPr>
      </w:pPr>
    </w:p>
    <w:p w14:paraId="0D3F0C2B" w14:textId="77777777" w:rsidR="002F2144" w:rsidRDefault="00B36F3D" w:rsidP="00B36F3D">
      <w:pPr>
        <w:spacing w:after="0" w:line="240" w:lineRule="auto"/>
        <w:ind w:firstLine="360"/>
        <w:jc w:val="center"/>
        <w:rPr>
          <w:rFonts w:ascii="Times New Roman" w:eastAsia="Times New Roman" w:hAnsi="Times New Roman" w:cs="Times New Roman"/>
        </w:rPr>
      </w:pPr>
      <w:r w:rsidRPr="00353996">
        <w:rPr>
          <w:rFonts w:ascii="Times New Roman" w:eastAsia="Times New Roman" w:hAnsi="Times New Roman" w:cs="Times New Roman"/>
          <w:color w:val="000000"/>
        </w:rPr>
        <w:t xml:space="preserve">Tabel </w:t>
      </w:r>
      <w:r>
        <w:rPr>
          <w:rFonts w:ascii="Times New Roman" w:eastAsia="Times New Roman" w:hAnsi="Times New Roman" w:cs="Times New Roman"/>
          <w:color w:val="000000"/>
        </w:rPr>
        <w:t>3</w:t>
      </w:r>
      <w:r w:rsidRPr="00353996">
        <w:rPr>
          <w:rFonts w:ascii="Times New Roman" w:eastAsia="Times New Roman" w:hAnsi="Times New Roman" w:cs="Times New Roman"/>
          <w:color w:val="000000"/>
        </w:rPr>
        <w:t>. Hasil Analisa pH Sampel Air Dana</w:t>
      </w:r>
      <w:r>
        <w:rPr>
          <w:rFonts w:ascii="Times New Roman" w:eastAsia="Times New Roman" w:hAnsi="Times New Roman" w:cs="Times New Roman"/>
          <w:color w:val="000000"/>
        </w:rPr>
        <w:t>u</w:t>
      </w:r>
    </w:p>
    <w:p w14:paraId="46C290D5" w14:textId="77777777" w:rsidR="00B36F3D" w:rsidRPr="00353996" w:rsidRDefault="00B36F3D" w:rsidP="00B36F3D">
      <w:pPr>
        <w:spacing w:after="0" w:line="276" w:lineRule="auto"/>
        <w:ind w:firstLine="360"/>
        <w:jc w:val="both"/>
        <w:rPr>
          <w:rFonts w:ascii="Times New Roman" w:hAnsi="Times New Roman" w:cs="Times New Roman"/>
        </w:rPr>
      </w:pPr>
      <w:r w:rsidRPr="00353996">
        <w:rPr>
          <w:rFonts w:ascii="Times New Roman" w:hAnsi="Times New Roman" w:cs="Times New Roman"/>
        </w:rPr>
        <w:t xml:space="preserve">Pada tabel di atas dapat dilihat bahwa hasil pengukuran pH pada kecepatan putar 100, 300, dan 500 rpm mengalami penurunan kualitas sebab semakin banyak penambahan koagulan kitosan membuat airnya semakin asam, menjauhi batas optimum atau batas netral yang diinginkan, sehingga dapat disimpulkan bahwa, kitosan sebagai koagulan dalam perbaikan kualitas pH atau kadar keasaman Air Danau kurang sesuai. </w:t>
      </w:r>
    </w:p>
    <w:p w14:paraId="313B1299" w14:textId="77777777" w:rsidR="00B36F3D" w:rsidRPr="00353996" w:rsidRDefault="00B36F3D" w:rsidP="00B36F3D">
      <w:pPr>
        <w:spacing w:after="0" w:line="276" w:lineRule="auto"/>
        <w:ind w:firstLine="357"/>
        <w:jc w:val="both"/>
        <w:rPr>
          <w:rFonts w:ascii="Times New Roman" w:hAnsi="Times New Roman" w:cs="Times New Roman"/>
        </w:rPr>
      </w:pPr>
      <w:r w:rsidRPr="00353996">
        <w:rPr>
          <w:rFonts w:ascii="Times New Roman" w:hAnsi="Times New Roman" w:cs="Times New Roman"/>
        </w:rPr>
        <w:t xml:space="preserve">Pada pengujian ini, pH turun disebabkan adanya penambahan larutan asam asetat pada kitosan, seperti yang telah dijelaskan pada metode penelitian bab sebelumnya. Penambahan asam asetat ini bertujuan untuk memudahkan kitosan bercampur dan larut dalam air danau pada saat pengadukan. </w:t>
      </w:r>
    </w:p>
    <w:p w14:paraId="42453B8B" w14:textId="77777777" w:rsidR="007009B0" w:rsidRDefault="00B36F3D" w:rsidP="00B36F3D">
      <w:pPr>
        <w:spacing w:after="0" w:line="240" w:lineRule="auto"/>
        <w:ind w:firstLine="357"/>
        <w:jc w:val="both"/>
        <w:rPr>
          <w:rFonts w:ascii="Times New Roman" w:hAnsi="Times New Roman" w:cs="Times New Roman"/>
        </w:rPr>
      </w:pPr>
      <w:r w:rsidRPr="00353996">
        <w:rPr>
          <w:rFonts w:ascii="Times New Roman" w:hAnsi="Times New Roman" w:cs="Times New Roman"/>
        </w:rPr>
        <w:t xml:space="preserve">Pada proses ini, hasil analisa pH sampel air Danau sebanyak 250 ml, optimum atau mendekati batas netral pada kecepatan putar 500 rpm, dengan penambahan konsentrasi kitosan sebanyak 0,5%, dengan nilai 6,8. Berikut grafik hasil analisa </w:t>
      </w:r>
      <w:proofErr w:type="gramStart"/>
      <w:r w:rsidRPr="00353996">
        <w:rPr>
          <w:rFonts w:ascii="Times New Roman" w:hAnsi="Times New Roman" w:cs="Times New Roman"/>
        </w:rPr>
        <w:t>pH :</w:t>
      </w:r>
      <w:proofErr w:type="gramEnd"/>
    </w:p>
    <w:p w14:paraId="750A13AB" w14:textId="77777777" w:rsidR="00B36F3D" w:rsidRDefault="00B36F3D" w:rsidP="00B36F3D">
      <w:pPr>
        <w:spacing w:after="0" w:line="240" w:lineRule="auto"/>
        <w:ind w:firstLine="357"/>
        <w:jc w:val="both"/>
        <w:rPr>
          <w:rFonts w:ascii="Times New Roman" w:hAnsi="Times New Roman" w:cs="Times New Roman"/>
        </w:rPr>
      </w:pPr>
    </w:p>
    <w:p w14:paraId="1EA16E99" w14:textId="77777777" w:rsidR="00B36F3D" w:rsidRDefault="00B36F3D" w:rsidP="00B36F3D">
      <w:pPr>
        <w:spacing w:after="0" w:line="240" w:lineRule="auto"/>
        <w:ind w:firstLine="357"/>
        <w:jc w:val="center"/>
        <w:rPr>
          <w:rFonts w:ascii="Times New Roman" w:eastAsia="Times New Roman" w:hAnsi="Times New Roman" w:cs="Times New Roman"/>
          <w:sz w:val="24"/>
        </w:rPr>
      </w:pPr>
      <w:r w:rsidRPr="00B36F3D">
        <w:rPr>
          <w:rFonts w:ascii="Times New Roman" w:hAnsi="Times New Roman" w:cs="Times New Roman"/>
          <w:noProof/>
        </w:rPr>
        <w:drawing>
          <wp:inline distT="0" distB="0" distL="0" distR="0" wp14:anchorId="4F6E4BF1" wp14:editId="556441EE">
            <wp:extent cx="2384853" cy="1584251"/>
            <wp:effectExtent l="19050" t="0" r="15447"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1CB794" w14:textId="77777777" w:rsidR="007009B0" w:rsidRDefault="007009B0">
      <w:pPr>
        <w:spacing w:after="0"/>
        <w:ind w:firstLine="360"/>
        <w:jc w:val="both"/>
        <w:rPr>
          <w:rFonts w:ascii="Times New Roman" w:eastAsia="Times New Roman" w:hAnsi="Times New Roman" w:cs="Times New Roman"/>
          <w:sz w:val="24"/>
        </w:rPr>
      </w:pPr>
    </w:p>
    <w:p w14:paraId="12BB73FF" w14:textId="77777777" w:rsidR="00B36F3D" w:rsidRDefault="00B36F3D" w:rsidP="00B36F3D">
      <w:pPr>
        <w:spacing w:after="0"/>
        <w:ind w:firstLine="360"/>
        <w:jc w:val="center"/>
        <w:rPr>
          <w:rFonts w:ascii="Times New Roman" w:eastAsia="Times New Roman" w:hAnsi="Times New Roman" w:cs="Times New Roman"/>
          <w:color w:val="000000"/>
        </w:rPr>
      </w:pPr>
      <w:r>
        <w:rPr>
          <w:rFonts w:ascii="Times New Roman" w:eastAsia="Times New Roman" w:hAnsi="Times New Roman" w:cs="Times New Roman"/>
          <w:color w:val="000000"/>
        </w:rPr>
        <w:t>Gambar 3</w:t>
      </w:r>
      <w:r w:rsidRPr="00353996">
        <w:rPr>
          <w:rFonts w:ascii="Times New Roman" w:eastAsia="Times New Roman" w:hAnsi="Times New Roman" w:cs="Times New Roman"/>
          <w:color w:val="000000"/>
        </w:rPr>
        <w:t>. Hasil Analisa pH Sampel Air Danau</w:t>
      </w:r>
    </w:p>
    <w:p w14:paraId="3C5DBF33" w14:textId="77777777" w:rsidR="00290E00" w:rsidRDefault="00290E00" w:rsidP="00B36F3D">
      <w:pPr>
        <w:spacing w:after="0"/>
        <w:ind w:firstLine="360"/>
        <w:jc w:val="center"/>
        <w:rPr>
          <w:rFonts w:ascii="Times New Roman" w:eastAsia="Times New Roman" w:hAnsi="Times New Roman" w:cs="Times New Roman"/>
          <w:color w:val="000000"/>
        </w:rPr>
      </w:pPr>
    </w:p>
    <w:p w14:paraId="737CDEE4" w14:textId="77777777" w:rsidR="00B36F3D" w:rsidRPr="00353996" w:rsidRDefault="00B36F3D" w:rsidP="00B36F3D">
      <w:pPr>
        <w:pStyle w:val="ListParagraph"/>
        <w:numPr>
          <w:ilvl w:val="0"/>
          <w:numId w:val="17"/>
        </w:numPr>
        <w:autoSpaceDE w:val="0"/>
        <w:autoSpaceDN w:val="0"/>
        <w:adjustRightInd w:val="0"/>
        <w:spacing w:before="240" w:after="0" w:line="276" w:lineRule="auto"/>
        <w:ind w:left="426" w:hanging="426"/>
        <w:jc w:val="both"/>
        <w:rPr>
          <w:rFonts w:ascii="Times New Roman" w:hAnsi="Times New Roman" w:cs="Times New Roman"/>
          <w:b/>
          <w:szCs w:val="24"/>
        </w:rPr>
      </w:pPr>
      <w:r w:rsidRPr="00353996">
        <w:rPr>
          <w:rFonts w:ascii="Times New Roman" w:hAnsi="Times New Roman" w:cs="Times New Roman"/>
          <w:b/>
          <w:szCs w:val="24"/>
        </w:rPr>
        <w:lastRenderedPageBreak/>
        <w:t>Analisa TDS Sampel Air Danau</w:t>
      </w:r>
    </w:p>
    <w:p w14:paraId="187FC917" w14:textId="77777777" w:rsidR="00B36F3D" w:rsidRDefault="00B36F3D" w:rsidP="00B36F3D">
      <w:pPr>
        <w:spacing w:after="0"/>
        <w:ind w:firstLine="360"/>
        <w:jc w:val="both"/>
        <w:rPr>
          <w:rFonts w:ascii="Times New Roman" w:hAnsi="Times New Roman" w:cs="Times New Roman"/>
          <w:color w:val="000000"/>
          <w:szCs w:val="24"/>
        </w:rPr>
      </w:pPr>
      <w:r w:rsidRPr="00353996">
        <w:rPr>
          <w:rFonts w:ascii="Times New Roman" w:hAnsi="Times New Roman" w:cs="Times New Roman"/>
          <w:color w:val="000000"/>
          <w:szCs w:val="24"/>
        </w:rPr>
        <w:t>Berikut adalah hasil analisa Kandungan Padatan atau TDS sampel Air Danau sebanyak 250 ml</w:t>
      </w:r>
      <w:r>
        <w:rPr>
          <w:rFonts w:ascii="Times New Roman" w:hAnsi="Times New Roman" w:cs="Times New Roman"/>
          <w:color w:val="000000"/>
          <w:szCs w:val="24"/>
        </w:rPr>
        <w:t xml:space="preserve"> </w:t>
      </w:r>
      <w:r w:rsidRPr="00353996">
        <w:rPr>
          <w:rFonts w:ascii="Times New Roman" w:hAnsi="Times New Roman" w:cs="Times New Roman"/>
          <w:color w:val="000000"/>
          <w:szCs w:val="24"/>
        </w:rPr>
        <w:t xml:space="preserve">dengan penambahan konsentrasi kitosan tiap putaran sebanyak 2, 4, 6, 8, 10 </w:t>
      </w:r>
      <w:proofErr w:type="gramStart"/>
      <w:r w:rsidRPr="00353996">
        <w:rPr>
          <w:rFonts w:ascii="Times New Roman" w:hAnsi="Times New Roman" w:cs="Times New Roman"/>
          <w:color w:val="000000"/>
          <w:szCs w:val="24"/>
        </w:rPr>
        <w:t>ml :</w:t>
      </w:r>
      <w:proofErr w:type="gramEnd"/>
    </w:p>
    <w:tbl>
      <w:tblPr>
        <w:tblW w:w="4757" w:type="dxa"/>
        <w:jc w:val="center"/>
        <w:tblLook w:val="04A0" w:firstRow="1" w:lastRow="0" w:firstColumn="1" w:lastColumn="0" w:noHBand="0" w:noVBand="1"/>
      </w:tblPr>
      <w:tblGrid>
        <w:gridCol w:w="1661"/>
        <w:gridCol w:w="1032"/>
        <w:gridCol w:w="1032"/>
        <w:gridCol w:w="1032"/>
      </w:tblGrid>
      <w:tr w:rsidR="00B36F3D" w:rsidRPr="00B36F3D" w14:paraId="663FC527" w14:textId="77777777" w:rsidTr="00B36F3D">
        <w:trPr>
          <w:trHeight w:val="408"/>
          <w:jc w:val="center"/>
        </w:trPr>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23F5C"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Konsentrasi Kitosan terhadap volume Air (%)</w:t>
            </w:r>
          </w:p>
        </w:tc>
        <w:tc>
          <w:tcPr>
            <w:tcW w:w="3096" w:type="dxa"/>
            <w:gridSpan w:val="3"/>
            <w:tcBorders>
              <w:top w:val="single" w:sz="4" w:space="0" w:color="auto"/>
              <w:left w:val="nil"/>
              <w:bottom w:val="single" w:sz="4" w:space="0" w:color="auto"/>
              <w:right w:val="single" w:sz="4" w:space="0" w:color="auto"/>
            </w:tcBorders>
            <w:shd w:val="clear" w:color="auto" w:fill="auto"/>
            <w:vAlign w:val="center"/>
            <w:hideMark/>
          </w:tcPr>
          <w:p w14:paraId="63559B9D"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Kecepatan (rpm)</w:t>
            </w:r>
          </w:p>
        </w:tc>
      </w:tr>
      <w:tr w:rsidR="00B36F3D" w:rsidRPr="00B36F3D" w14:paraId="072C80D0" w14:textId="77777777" w:rsidTr="00B36F3D">
        <w:trPr>
          <w:trHeight w:val="345"/>
          <w:jc w:val="center"/>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377B5152" w14:textId="77777777" w:rsidR="00B36F3D" w:rsidRPr="00B36F3D" w:rsidRDefault="00B36F3D" w:rsidP="00821AD7">
            <w:pPr>
              <w:spacing w:after="0" w:line="240" w:lineRule="auto"/>
              <w:rPr>
                <w:rFonts w:ascii="Times New Roman" w:eastAsia="Times New Roman" w:hAnsi="Times New Roman" w:cs="Times New Roman"/>
                <w:color w:val="000000"/>
                <w:sz w:val="16"/>
              </w:rPr>
            </w:pPr>
          </w:p>
        </w:tc>
        <w:tc>
          <w:tcPr>
            <w:tcW w:w="1032" w:type="dxa"/>
            <w:tcBorders>
              <w:top w:val="nil"/>
              <w:left w:val="nil"/>
              <w:bottom w:val="single" w:sz="4" w:space="0" w:color="auto"/>
              <w:right w:val="single" w:sz="4" w:space="0" w:color="auto"/>
            </w:tcBorders>
            <w:shd w:val="clear" w:color="auto" w:fill="auto"/>
            <w:noWrap/>
            <w:vAlign w:val="center"/>
            <w:hideMark/>
          </w:tcPr>
          <w:p w14:paraId="10EB7CB3"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100</w:t>
            </w:r>
          </w:p>
        </w:tc>
        <w:tc>
          <w:tcPr>
            <w:tcW w:w="1032" w:type="dxa"/>
            <w:tcBorders>
              <w:top w:val="nil"/>
              <w:left w:val="nil"/>
              <w:bottom w:val="single" w:sz="4" w:space="0" w:color="auto"/>
              <w:right w:val="single" w:sz="4" w:space="0" w:color="auto"/>
            </w:tcBorders>
            <w:shd w:val="clear" w:color="auto" w:fill="auto"/>
            <w:noWrap/>
            <w:vAlign w:val="center"/>
            <w:hideMark/>
          </w:tcPr>
          <w:p w14:paraId="351BA490"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300</w:t>
            </w:r>
          </w:p>
        </w:tc>
        <w:tc>
          <w:tcPr>
            <w:tcW w:w="1032" w:type="dxa"/>
            <w:tcBorders>
              <w:top w:val="nil"/>
              <w:left w:val="nil"/>
              <w:bottom w:val="single" w:sz="4" w:space="0" w:color="auto"/>
              <w:right w:val="single" w:sz="4" w:space="0" w:color="auto"/>
            </w:tcBorders>
            <w:shd w:val="clear" w:color="auto" w:fill="auto"/>
            <w:noWrap/>
            <w:vAlign w:val="center"/>
            <w:hideMark/>
          </w:tcPr>
          <w:p w14:paraId="0084F15F"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500</w:t>
            </w:r>
          </w:p>
        </w:tc>
      </w:tr>
      <w:tr w:rsidR="00B36F3D" w:rsidRPr="00B36F3D" w14:paraId="4DCF6D60" w14:textId="77777777" w:rsidTr="00B36F3D">
        <w:trPr>
          <w:trHeight w:val="345"/>
          <w:jc w:val="center"/>
        </w:trPr>
        <w:tc>
          <w:tcPr>
            <w:tcW w:w="1661" w:type="dxa"/>
            <w:tcBorders>
              <w:top w:val="nil"/>
              <w:left w:val="single" w:sz="4" w:space="0" w:color="auto"/>
              <w:bottom w:val="single" w:sz="4" w:space="0" w:color="auto"/>
              <w:right w:val="single" w:sz="4" w:space="0" w:color="auto"/>
            </w:tcBorders>
            <w:shd w:val="clear" w:color="auto" w:fill="auto"/>
            <w:vAlign w:val="center"/>
            <w:hideMark/>
          </w:tcPr>
          <w:p w14:paraId="515660FD"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0</w:t>
            </w:r>
          </w:p>
        </w:tc>
        <w:tc>
          <w:tcPr>
            <w:tcW w:w="1032" w:type="dxa"/>
            <w:tcBorders>
              <w:top w:val="nil"/>
              <w:left w:val="nil"/>
              <w:bottom w:val="single" w:sz="4" w:space="0" w:color="auto"/>
              <w:right w:val="single" w:sz="4" w:space="0" w:color="auto"/>
            </w:tcBorders>
            <w:shd w:val="clear" w:color="auto" w:fill="auto"/>
            <w:noWrap/>
            <w:vAlign w:val="bottom"/>
            <w:hideMark/>
          </w:tcPr>
          <w:p w14:paraId="79D39C71"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279</w:t>
            </w:r>
          </w:p>
        </w:tc>
        <w:tc>
          <w:tcPr>
            <w:tcW w:w="1032" w:type="dxa"/>
            <w:tcBorders>
              <w:top w:val="nil"/>
              <w:left w:val="nil"/>
              <w:bottom w:val="single" w:sz="4" w:space="0" w:color="auto"/>
              <w:right w:val="single" w:sz="4" w:space="0" w:color="auto"/>
            </w:tcBorders>
            <w:shd w:val="clear" w:color="auto" w:fill="auto"/>
            <w:noWrap/>
            <w:vAlign w:val="bottom"/>
            <w:hideMark/>
          </w:tcPr>
          <w:p w14:paraId="46258AFE"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279</w:t>
            </w:r>
          </w:p>
        </w:tc>
        <w:tc>
          <w:tcPr>
            <w:tcW w:w="1032" w:type="dxa"/>
            <w:tcBorders>
              <w:top w:val="nil"/>
              <w:left w:val="nil"/>
              <w:bottom w:val="single" w:sz="4" w:space="0" w:color="auto"/>
              <w:right w:val="single" w:sz="4" w:space="0" w:color="auto"/>
            </w:tcBorders>
            <w:shd w:val="clear" w:color="auto" w:fill="auto"/>
            <w:noWrap/>
            <w:vAlign w:val="bottom"/>
            <w:hideMark/>
          </w:tcPr>
          <w:p w14:paraId="29521A80"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279</w:t>
            </w:r>
          </w:p>
        </w:tc>
      </w:tr>
      <w:tr w:rsidR="00B36F3D" w:rsidRPr="00B36F3D" w14:paraId="154EE4BC" w14:textId="77777777" w:rsidTr="00B36F3D">
        <w:trPr>
          <w:trHeight w:val="24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9A3E3A7"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0.5</w:t>
            </w:r>
          </w:p>
        </w:tc>
        <w:tc>
          <w:tcPr>
            <w:tcW w:w="1032" w:type="dxa"/>
            <w:tcBorders>
              <w:top w:val="nil"/>
              <w:left w:val="nil"/>
              <w:bottom w:val="single" w:sz="4" w:space="0" w:color="auto"/>
              <w:right w:val="single" w:sz="4" w:space="0" w:color="auto"/>
            </w:tcBorders>
            <w:shd w:val="clear" w:color="auto" w:fill="auto"/>
            <w:noWrap/>
            <w:vAlign w:val="center"/>
            <w:hideMark/>
          </w:tcPr>
          <w:p w14:paraId="0F61471A"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252</w:t>
            </w:r>
          </w:p>
        </w:tc>
        <w:tc>
          <w:tcPr>
            <w:tcW w:w="1032" w:type="dxa"/>
            <w:tcBorders>
              <w:top w:val="nil"/>
              <w:left w:val="nil"/>
              <w:bottom w:val="single" w:sz="4" w:space="0" w:color="auto"/>
              <w:right w:val="single" w:sz="4" w:space="0" w:color="auto"/>
            </w:tcBorders>
            <w:shd w:val="clear" w:color="auto" w:fill="auto"/>
            <w:noWrap/>
            <w:vAlign w:val="center"/>
            <w:hideMark/>
          </w:tcPr>
          <w:p w14:paraId="21F16439"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185</w:t>
            </w:r>
          </w:p>
        </w:tc>
        <w:tc>
          <w:tcPr>
            <w:tcW w:w="1032" w:type="dxa"/>
            <w:tcBorders>
              <w:top w:val="nil"/>
              <w:left w:val="nil"/>
              <w:bottom w:val="single" w:sz="4" w:space="0" w:color="auto"/>
              <w:right w:val="single" w:sz="4" w:space="0" w:color="auto"/>
            </w:tcBorders>
            <w:shd w:val="clear" w:color="auto" w:fill="auto"/>
            <w:noWrap/>
            <w:vAlign w:val="center"/>
            <w:hideMark/>
          </w:tcPr>
          <w:p w14:paraId="449EA5E4"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112</w:t>
            </w:r>
          </w:p>
        </w:tc>
      </w:tr>
      <w:tr w:rsidR="00B36F3D" w:rsidRPr="00B36F3D" w14:paraId="0ED1E776" w14:textId="77777777" w:rsidTr="00B36F3D">
        <w:trPr>
          <w:trHeight w:val="24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EA9D006"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w:t>
            </w:r>
          </w:p>
        </w:tc>
        <w:tc>
          <w:tcPr>
            <w:tcW w:w="1032" w:type="dxa"/>
            <w:tcBorders>
              <w:top w:val="nil"/>
              <w:left w:val="nil"/>
              <w:bottom w:val="single" w:sz="4" w:space="0" w:color="auto"/>
              <w:right w:val="single" w:sz="4" w:space="0" w:color="auto"/>
            </w:tcBorders>
            <w:shd w:val="clear" w:color="auto" w:fill="auto"/>
            <w:noWrap/>
            <w:vAlign w:val="center"/>
            <w:hideMark/>
          </w:tcPr>
          <w:p w14:paraId="239E33D9"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244</w:t>
            </w:r>
          </w:p>
        </w:tc>
        <w:tc>
          <w:tcPr>
            <w:tcW w:w="1032" w:type="dxa"/>
            <w:tcBorders>
              <w:top w:val="nil"/>
              <w:left w:val="nil"/>
              <w:bottom w:val="single" w:sz="4" w:space="0" w:color="auto"/>
              <w:right w:val="single" w:sz="4" w:space="0" w:color="auto"/>
            </w:tcBorders>
            <w:shd w:val="clear" w:color="auto" w:fill="auto"/>
            <w:noWrap/>
            <w:vAlign w:val="center"/>
            <w:hideMark/>
          </w:tcPr>
          <w:p w14:paraId="0737D21E"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177</w:t>
            </w:r>
          </w:p>
        </w:tc>
        <w:tc>
          <w:tcPr>
            <w:tcW w:w="1032" w:type="dxa"/>
            <w:tcBorders>
              <w:top w:val="nil"/>
              <w:left w:val="nil"/>
              <w:bottom w:val="single" w:sz="4" w:space="0" w:color="auto"/>
              <w:right w:val="single" w:sz="4" w:space="0" w:color="auto"/>
            </w:tcBorders>
            <w:shd w:val="clear" w:color="auto" w:fill="auto"/>
            <w:noWrap/>
            <w:vAlign w:val="center"/>
            <w:hideMark/>
          </w:tcPr>
          <w:p w14:paraId="03848AEA"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107</w:t>
            </w:r>
          </w:p>
        </w:tc>
      </w:tr>
      <w:tr w:rsidR="00B36F3D" w:rsidRPr="00B36F3D" w14:paraId="0C6DAB76" w14:textId="77777777" w:rsidTr="00B36F3D">
        <w:trPr>
          <w:trHeight w:val="24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5A9530A"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1.5</w:t>
            </w:r>
          </w:p>
        </w:tc>
        <w:tc>
          <w:tcPr>
            <w:tcW w:w="1032" w:type="dxa"/>
            <w:tcBorders>
              <w:top w:val="nil"/>
              <w:left w:val="nil"/>
              <w:bottom w:val="single" w:sz="4" w:space="0" w:color="auto"/>
              <w:right w:val="single" w:sz="4" w:space="0" w:color="auto"/>
            </w:tcBorders>
            <w:shd w:val="clear" w:color="auto" w:fill="auto"/>
            <w:noWrap/>
            <w:vAlign w:val="center"/>
            <w:hideMark/>
          </w:tcPr>
          <w:p w14:paraId="6BE370CF"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239</w:t>
            </w:r>
          </w:p>
        </w:tc>
        <w:tc>
          <w:tcPr>
            <w:tcW w:w="1032" w:type="dxa"/>
            <w:tcBorders>
              <w:top w:val="nil"/>
              <w:left w:val="nil"/>
              <w:bottom w:val="single" w:sz="4" w:space="0" w:color="auto"/>
              <w:right w:val="single" w:sz="4" w:space="0" w:color="auto"/>
            </w:tcBorders>
            <w:shd w:val="clear" w:color="auto" w:fill="auto"/>
            <w:noWrap/>
            <w:vAlign w:val="center"/>
            <w:hideMark/>
          </w:tcPr>
          <w:p w14:paraId="0F6BAEA9"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162</w:t>
            </w:r>
          </w:p>
        </w:tc>
        <w:tc>
          <w:tcPr>
            <w:tcW w:w="1032" w:type="dxa"/>
            <w:tcBorders>
              <w:top w:val="nil"/>
              <w:left w:val="nil"/>
              <w:bottom w:val="single" w:sz="4" w:space="0" w:color="auto"/>
              <w:right w:val="single" w:sz="4" w:space="0" w:color="auto"/>
            </w:tcBorders>
            <w:shd w:val="clear" w:color="auto" w:fill="auto"/>
            <w:noWrap/>
            <w:vAlign w:val="center"/>
            <w:hideMark/>
          </w:tcPr>
          <w:p w14:paraId="31184DCE"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99</w:t>
            </w:r>
          </w:p>
        </w:tc>
      </w:tr>
      <w:tr w:rsidR="00B36F3D" w:rsidRPr="00B36F3D" w14:paraId="24D2CCEF" w14:textId="77777777" w:rsidTr="00B36F3D">
        <w:trPr>
          <w:trHeight w:val="24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6577640"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w:t>
            </w:r>
          </w:p>
        </w:tc>
        <w:tc>
          <w:tcPr>
            <w:tcW w:w="1032" w:type="dxa"/>
            <w:tcBorders>
              <w:top w:val="nil"/>
              <w:left w:val="nil"/>
              <w:bottom w:val="single" w:sz="4" w:space="0" w:color="auto"/>
              <w:right w:val="single" w:sz="4" w:space="0" w:color="auto"/>
            </w:tcBorders>
            <w:shd w:val="clear" w:color="auto" w:fill="auto"/>
            <w:noWrap/>
            <w:vAlign w:val="center"/>
            <w:hideMark/>
          </w:tcPr>
          <w:p w14:paraId="446071C8"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224</w:t>
            </w:r>
          </w:p>
        </w:tc>
        <w:tc>
          <w:tcPr>
            <w:tcW w:w="1032" w:type="dxa"/>
            <w:tcBorders>
              <w:top w:val="nil"/>
              <w:left w:val="nil"/>
              <w:bottom w:val="single" w:sz="4" w:space="0" w:color="auto"/>
              <w:right w:val="single" w:sz="4" w:space="0" w:color="auto"/>
            </w:tcBorders>
            <w:shd w:val="clear" w:color="auto" w:fill="auto"/>
            <w:noWrap/>
            <w:vAlign w:val="center"/>
            <w:hideMark/>
          </w:tcPr>
          <w:p w14:paraId="42F9DB26"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151</w:t>
            </w:r>
          </w:p>
        </w:tc>
        <w:tc>
          <w:tcPr>
            <w:tcW w:w="1032" w:type="dxa"/>
            <w:tcBorders>
              <w:top w:val="nil"/>
              <w:left w:val="nil"/>
              <w:bottom w:val="single" w:sz="4" w:space="0" w:color="auto"/>
              <w:right w:val="single" w:sz="4" w:space="0" w:color="auto"/>
            </w:tcBorders>
            <w:shd w:val="clear" w:color="auto" w:fill="auto"/>
            <w:noWrap/>
            <w:vAlign w:val="center"/>
            <w:hideMark/>
          </w:tcPr>
          <w:p w14:paraId="06592450"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88</w:t>
            </w:r>
          </w:p>
        </w:tc>
      </w:tr>
      <w:tr w:rsidR="00B36F3D" w:rsidRPr="00B36F3D" w14:paraId="095A864A" w14:textId="77777777" w:rsidTr="00B36F3D">
        <w:trPr>
          <w:trHeight w:val="24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60CA552"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2.5</w:t>
            </w:r>
          </w:p>
        </w:tc>
        <w:tc>
          <w:tcPr>
            <w:tcW w:w="1032" w:type="dxa"/>
            <w:tcBorders>
              <w:top w:val="nil"/>
              <w:left w:val="nil"/>
              <w:bottom w:val="single" w:sz="4" w:space="0" w:color="auto"/>
              <w:right w:val="single" w:sz="4" w:space="0" w:color="auto"/>
            </w:tcBorders>
            <w:shd w:val="clear" w:color="auto" w:fill="auto"/>
            <w:noWrap/>
            <w:vAlign w:val="center"/>
            <w:hideMark/>
          </w:tcPr>
          <w:p w14:paraId="6E2F12FA"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207</w:t>
            </w:r>
          </w:p>
        </w:tc>
        <w:tc>
          <w:tcPr>
            <w:tcW w:w="1032" w:type="dxa"/>
            <w:tcBorders>
              <w:top w:val="nil"/>
              <w:left w:val="nil"/>
              <w:bottom w:val="single" w:sz="4" w:space="0" w:color="auto"/>
              <w:right w:val="single" w:sz="4" w:space="0" w:color="auto"/>
            </w:tcBorders>
            <w:shd w:val="clear" w:color="auto" w:fill="auto"/>
            <w:noWrap/>
            <w:vAlign w:val="center"/>
            <w:hideMark/>
          </w:tcPr>
          <w:p w14:paraId="1EF7F902"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149</w:t>
            </w:r>
          </w:p>
        </w:tc>
        <w:tc>
          <w:tcPr>
            <w:tcW w:w="1032" w:type="dxa"/>
            <w:tcBorders>
              <w:top w:val="nil"/>
              <w:left w:val="nil"/>
              <w:bottom w:val="single" w:sz="4" w:space="0" w:color="auto"/>
              <w:right w:val="single" w:sz="4" w:space="0" w:color="auto"/>
            </w:tcBorders>
            <w:shd w:val="clear" w:color="auto" w:fill="auto"/>
            <w:noWrap/>
            <w:vAlign w:val="center"/>
            <w:hideMark/>
          </w:tcPr>
          <w:p w14:paraId="2A1882B1" w14:textId="77777777" w:rsidR="00B36F3D" w:rsidRPr="00B36F3D" w:rsidRDefault="00B36F3D" w:rsidP="00821AD7">
            <w:pPr>
              <w:spacing w:after="0" w:line="240" w:lineRule="auto"/>
              <w:jc w:val="center"/>
              <w:rPr>
                <w:rFonts w:ascii="Times New Roman" w:eastAsia="Times New Roman" w:hAnsi="Times New Roman" w:cs="Times New Roman"/>
                <w:color w:val="000000"/>
                <w:sz w:val="16"/>
              </w:rPr>
            </w:pPr>
            <w:r w:rsidRPr="00B36F3D">
              <w:rPr>
                <w:rFonts w:ascii="Times New Roman" w:eastAsia="Times New Roman" w:hAnsi="Times New Roman" w:cs="Times New Roman"/>
                <w:color w:val="000000"/>
                <w:sz w:val="16"/>
              </w:rPr>
              <w:t>80</w:t>
            </w:r>
          </w:p>
        </w:tc>
      </w:tr>
    </w:tbl>
    <w:p w14:paraId="70DE6B05" w14:textId="77777777" w:rsidR="00B36F3D" w:rsidRPr="00353996" w:rsidRDefault="00B36F3D" w:rsidP="00B36F3D">
      <w:pPr>
        <w:spacing w:after="0" w:line="276" w:lineRule="auto"/>
        <w:jc w:val="center"/>
        <w:rPr>
          <w:rFonts w:ascii="Times New Roman" w:eastAsia="Times New Roman" w:hAnsi="Times New Roman" w:cs="Times New Roman"/>
          <w:color w:val="000000"/>
        </w:rPr>
      </w:pPr>
      <w:r w:rsidRPr="00353996">
        <w:rPr>
          <w:rFonts w:ascii="Times New Roman" w:eastAsia="Times New Roman" w:hAnsi="Times New Roman" w:cs="Times New Roman"/>
          <w:color w:val="000000"/>
        </w:rPr>
        <w:t>Tabel 3. Hasil Analisa TDS Sampel Air Danau</w:t>
      </w:r>
    </w:p>
    <w:p w14:paraId="1FBC8A1E" w14:textId="77777777" w:rsidR="00B36F3D" w:rsidRPr="00353996" w:rsidRDefault="00B36F3D" w:rsidP="00B36F3D">
      <w:pPr>
        <w:widowControl w:val="0"/>
        <w:autoSpaceDE w:val="0"/>
        <w:autoSpaceDN w:val="0"/>
        <w:adjustRightInd w:val="0"/>
        <w:spacing w:after="0" w:line="276" w:lineRule="auto"/>
        <w:ind w:firstLine="426"/>
        <w:jc w:val="both"/>
        <w:rPr>
          <w:rFonts w:ascii="Times New Roman" w:hAnsi="Times New Roman" w:cs="Times New Roman"/>
        </w:rPr>
      </w:pPr>
      <w:r w:rsidRPr="00353996">
        <w:rPr>
          <w:rFonts w:ascii="Times New Roman" w:hAnsi="Times New Roman" w:cs="Times New Roman"/>
        </w:rPr>
        <w:t xml:space="preserve">Pada tabel di atas dapat dilihat bahwa hasil pengukuran TDS pada kecepatan putar 100, 300, dan 500 rpm mengalami penurunan yang cukup signifikan dari hasil pengujian awal (sebelum penambahan kitosan), hal ini menunjukkan bahwa, kitosan kulit udang sebagai koagulan memang cukup baik digunakan sebagai alternatif perbaikan kualitas air dalam mengurangi kandungan padatan. </w:t>
      </w:r>
    </w:p>
    <w:p w14:paraId="1F0B5893" w14:textId="77777777" w:rsidR="00B36F3D" w:rsidRPr="00353996" w:rsidRDefault="00B36F3D" w:rsidP="00B36F3D">
      <w:pPr>
        <w:widowControl w:val="0"/>
        <w:autoSpaceDE w:val="0"/>
        <w:autoSpaceDN w:val="0"/>
        <w:adjustRightInd w:val="0"/>
        <w:spacing w:after="0" w:line="276" w:lineRule="auto"/>
        <w:ind w:firstLine="426"/>
        <w:jc w:val="both"/>
        <w:rPr>
          <w:rFonts w:ascii="Times New Roman" w:hAnsi="Times New Roman" w:cs="Times New Roman"/>
        </w:rPr>
      </w:pPr>
      <w:r w:rsidRPr="00353996">
        <w:rPr>
          <w:rFonts w:ascii="Times New Roman" w:hAnsi="Times New Roman" w:cs="Times New Roman"/>
        </w:rPr>
        <w:t xml:space="preserve">Pada tabel tersebut di atas juga menunjukkan bahwa, semakin banyak penambahan kitosan yang paralel dengan kecepatan putar pengadukan membuat kandungan padatan semakin berkurang. Pengujian hasil analisa TDS, optimum pada kecepatan putar 500 rpm dengan hasil uji 80 ppm. </w:t>
      </w:r>
    </w:p>
    <w:p w14:paraId="1151B14F" w14:textId="77777777" w:rsidR="00B36F3D" w:rsidRPr="00353996" w:rsidRDefault="00B36F3D" w:rsidP="00B36F3D">
      <w:pPr>
        <w:widowControl w:val="0"/>
        <w:autoSpaceDE w:val="0"/>
        <w:autoSpaceDN w:val="0"/>
        <w:adjustRightInd w:val="0"/>
        <w:spacing w:after="0" w:line="276" w:lineRule="auto"/>
        <w:ind w:firstLine="426"/>
        <w:jc w:val="both"/>
        <w:rPr>
          <w:rFonts w:ascii="Times New Roman" w:hAnsi="Times New Roman" w:cs="Times New Roman"/>
        </w:rPr>
      </w:pPr>
      <w:r w:rsidRPr="00353996">
        <w:rPr>
          <w:rFonts w:ascii="Times New Roman" w:hAnsi="Times New Roman" w:cs="Times New Roman"/>
        </w:rPr>
        <w:t xml:space="preserve">Berikut grafik hasil analisa </w:t>
      </w:r>
      <w:proofErr w:type="gramStart"/>
      <w:r w:rsidRPr="00353996">
        <w:rPr>
          <w:rFonts w:ascii="Times New Roman" w:hAnsi="Times New Roman" w:cs="Times New Roman"/>
        </w:rPr>
        <w:t>TDS :</w:t>
      </w:r>
      <w:proofErr w:type="gramEnd"/>
    </w:p>
    <w:p w14:paraId="060BD621" w14:textId="77777777" w:rsidR="00B36F3D" w:rsidRPr="00353996" w:rsidRDefault="00B36F3D" w:rsidP="00B36F3D">
      <w:pPr>
        <w:pStyle w:val="ListParagraph"/>
        <w:spacing w:before="240" w:after="0" w:line="276" w:lineRule="auto"/>
        <w:ind w:left="0"/>
        <w:jc w:val="center"/>
        <w:rPr>
          <w:rFonts w:ascii="Times New Roman" w:hAnsi="Times New Roman" w:cs="Times New Roman"/>
          <w:b/>
          <w:sz w:val="24"/>
          <w:szCs w:val="24"/>
        </w:rPr>
      </w:pPr>
      <w:r w:rsidRPr="006F4D43">
        <w:rPr>
          <w:rFonts w:ascii="Times New Roman" w:hAnsi="Times New Roman" w:cs="Times New Roman"/>
          <w:b/>
          <w:noProof/>
          <w:sz w:val="24"/>
          <w:szCs w:val="24"/>
        </w:rPr>
        <w:drawing>
          <wp:inline distT="0" distB="0" distL="0" distR="0" wp14:anchorId="02421816" wp14:editId="3CA2C88D">
            <wp:extent cx="2720015" cy="1350335"/>
            <wp:effectExtent l="19050" t="0" r="23185" b="2215"/>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226CD5" w14:textId="77777777" w:rsidR="00B36F3D" w:rsidRPr="006F4D43" w:rsidRDefault="00B36F3D" w:rsidP="00B36F3D">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Gambar 4</w:t>
      </w:r>
      <w:r w:rsidRPr="006F4D43">
        <w:rPr>
          <w:rFonts w:ascii="Times New Roman" w:eastAsia="Times New Roman" w:hAnsi="Times New Roman" w:cs="Times New Roman"/>
          <w:color w:val="000000"/>
        </w:rPr>
        <w:t>. Hasil Analisa TDS Sampel Air Danau</w:t>
      </w:r>
    </w:p>
    <w:p w14:paraId="36B5EDBD" w14:textId="77777777" w:rsidR="00B36F3D" w:rsidRPr="006F4D43" w:rsidRDefault="00B36F3D" w:rsidP="00B36F3D">
      <w:pPr>
        <w:pStyle w:val="ListParagraph"/>
        <w:numPr>
          <w:ilvl w:val="0"/>
          <w:numId w:val="17"/>
        </w:numPr>
        <w:autoSpaceDE w:val="0"/>
        <w:autoSpaceDN w:val="0"/>
        <w:adjustRightInd w:val="0"/>
        <w:spacing w:before="240" w:after="0" w:line="276" w:lineRule="auto"/>
        <w:ind w:left="426" w:hanging="426"/>
        <w:rPr>
          <w:rFonts w:ascii="Times New Roman" w:hAnsi="Times New Roman" w:cs="Times New Roman"/>
          <w:b/>
          <w:szCs w:val="24"/>
        </w:rPr>
      </w:pPr>
      <w:r w:rsidRPr="006F4D43">
        <w:rPr>
          <w:rFonts w:ascii="Times New Roman" w:hAnsi="Times New Roman" w:cs="Times New Roman"/>
          <w:b/>
          <w:szCs w:val="24"/>
        </w:rPr>
        <w:t>Analisa Suhu Sampel Air Danau</w:t>
      </w:r>
    </w:p>
    <w:p w14:paraId="7C6E34A3" w14:textId="77777777" w:rsidR="00B36F3D" w:rsidRDefault="00B36F3D" w:rsidP="00B36F3D">
      <w:pPr>
        <w:spacing w:after="0"/>
        <w:ind w:firstLine="360"/>
        <w:jc w:val="both"/>
        <w:rPr>
          <w:rFonts w:ascii="Times New Roman" w:hAnsi="Times New Roman" w:cs="Times New Roman"/>
          <w:color w:val="000000"/>
          <w:szCs w:val="24"/>
        </w:rPr>
      </w:pPr>
      <w:r w:rsidRPr="006F4D43">
        <w:rPr>
          <w:rFonts w:ascii="Times New Roman" w:hAnsi="Times New Roman" w:cs="Times New Roman"/>
          <w:color w:val="000000"/>
          <w:szCs w:val="24"/>
        </w:rPr>
        <w:t>Berikut adalah hasil analisa Suhu sampel Air Danau sebanyak 250 ml dengan penambahan konsentrasi kitosan tiap putaran sebanyak 0,5, 1, 1,5, 2, dan 2,5</w:t>
      </w:r>
      <w:proofErr w:type="gramStart"/>
      <w:r w:rsidRPr="006F4D43">
        <w:rPr>
          <w:rFonts w:ascii="Times New Roman" w:hAnsi="Times New Roman" w:cs="Times New Roman"/>
          <w:color w:val="000000"/>
          <w:szCs w:val="24"/>
        </w:rPr>
        <w:t>% :</w:t>
      </w:r>
      <w:proofErr w:type="gramEnd"/>
    </w:p>
    <w:tbl>
      <w:tblPr>
        <w:tblW w:w="4274" w:type="dxa"/>
        <w:jc w:val="center"/>
        <w:tblLook w:val="04A0" w:firstRow="1" w:lastRow="0" w:firstColumn="1" w:lastColumn="0" w:noHBand="0" w:noVBand="1"/>
      </w:tblPr>
      <w:tblGrid>
        <w:gridCol w:w="1473"/>
        <w:gridCol w:w="934"/>
        <w:gridCol w:w="933"/>
        <w:gridCol w:w="934"/>
      </w:tblGrid>
      <w:tr w:rsidR="00B36F3D" w:rsidRPr="006F4D43" w14:paraId="4D10F959" w14:textId="77777777" w:rsidTr="00821AD7">
        <w:trPr>
          <w:trHeight w:val="359"/>
          <w:jc w:val="center"/>
        </w:trPr>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E64E46"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Konsentrasi Kitosan terhadap volume Air (%)</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14:paraId="60558D0C"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Kecepatan (rpm)</w:t>
            </w:r>
          </w:p>
        </w:tc>
      </w:tr>
      <w:tr w:rsidR="00B36F3D" w:rsidRPr="006F4D43" w14:paraId="74F74190" w14:textId="77777777" w:rsidTr="00821AD7">
        <w:trPr>
          <w:trHeight w:val="305"/>
          <w:jc w:val="center"/>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1F3AAC11" w14:textId="77777777" w:rsidR="00B36F3D" w:rsidRPr="006F4D43" w:rsidRDefault="00B36F3D" w:rsidP="00821AD7">
            <w:pPr>
              <w:spacing w:after="0" w:line="240" w:lineRule="auto"/>
              <w:rPr>
                <w:rFonts w:ascii="Times New Roman" w:eastAsia="Times New Roman" w:hAnsi="Times New Roman" w:cs="Times New Roman"/>
                <w:color w:val="000000"/>
                <w:sz w:val="16"/>
              </w:rPr>
            </w:pPr>
          </w:p>
        </w:tc>
        <w:tc>
          <w:tcPr>
            <w:tcW w:w="934" w:type="dxa"/>
            <w:tcBorders>
              <w:top w:val="nil"/>
              <w:left w:val="nil"/>
              <w:bottom w:val="single" w:sz="4" w:space="0" w:color="auto"/>
              <w:right w:val="single" w:sz="4" w:space="0" w:color="auto"/>
            </w:tcBorders>
            <w:shd w:val="clear" w:color="auto" w:fill="auto"/>
            <w:noWrap/>
            <w:vAlign w:val="center"/>
            <w:hideMark/>
          </w:tcPr>
          <w:p w14:paraId="28E7CEC3"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100</w:t>
            </w:r>
          </w:p>
        </w:tc>
        <w:tc>
          <w:tcPr>
            <w:tcW w:w="933" w:type="dxa"/>
            <w:tcBorders>
              <w:top w:val="nil"/>
              <w:left w:val="nil"/>
              <w:bottom w:val="single" w:sz="4" w:space="0" w:color="auto"/>
              <w:right w:val="single" w:sz="4" w:space="0" w:color="auto"/>
            </w:tcBorders>
            <w:shd w:val="clear" w:color="auto" w:fill="auto"/>
            <w:noWrap/>
            <w:vAlign w:val="center"/>
            <w:hideMark/>
          </w:tcPr>
          <w:p w14:paraId="5FF3C65C"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300</w:t>
            </w:r>
          </w:p>
        </w:tc>
        <w:tc>
          <w:tcPr>
            <w:tcW w:w="934" w:type="dxa"/>
            <w:tcBorders>
              <w:top w:val="nil"/>
              <w:left w:val="nil"/>
              <w:bottom w:val="single" w:sz="4" w:space="0" w:color="auto"/>
              <w:right w:val="single" w:sz="4" w:space="0" w:color="auto"/>
            </w:tcBorders>
            <w:shd w:val="clear" w:color="auto" w:fill="auto"/>
            <w:noWrap/>
            <w:vAlign w:val="center"/>
            <w:hideMark/>
          </w:tcPr>
          <w:p w14:paraId="260DA81E"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500</w:t>
            </w:r>
          </w:p>
        </w:tc>
      </w:tr>
      <w:tr w:rsidR="00B36F3D" w:rsidRPr="006F4D43" w14:paraId="6F52F70B" w14:textId="77777777" w:rsidTr="00821AD7">
        <w:trPr>
          <w:trHeight w:val="305"/>
          <w:jc w:val="center"/>
        </w:trPr>
        <w:tc>
          <w:tcPr>
            <w:tcW w:w="1473" w:type="dxa"/>
            <w:tcBorders>
              <w:top w:val="nil"/>
              <w:left w:val="single" w:sz="4" w:space="0" w:color="auto"/>
              <w:bottom w:val="single" w:sz="4" w:space="0" w:color="auto"/>
              <w:right w:val="single" w:sz="4" w:space="0" w:color="auto"/>
            </w:tcBorders>
            <w:shd w:val="clear" w:color="auto" w:fill="auto"/>
            <w:vAlign w:val="center"/>
            <w:hideMark/>
          </w:tcPr>
          <w:p w14:paraId="4C9B3A22"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0</w:t>
            </w:r>
          </w:p>
        </w:tc>
        <w:tc>
          <w:tcPr>
            <w:tcW w:w="934" w:type="dxa"/>
            <w:tcBorders>
              <w:top w:val="nil"/>
              <w:left w:val="nil"/>
              <w:bottom w:val="single" w:sz="4" w:space="0" w:color="auto"/>
              <w:right w:val="single" w:sz="4" w:space="0" w:color="auto"/>
            </w:tcBorders>
            <w:shd w:val="clear" w:color="auto" w:fill="auto"/>
            <w:noWrap/>
            <w:vAlign w:val="bottom"/>
            <w:hideMark/>
          </w:tcPr>
          <w:p w14:paraId="7A11F7E6"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28.5</w:t>
            </w:r>
          </w:p>
        </w:tc>
        <w:tc>
          <w:tcPr>
            <w:tcW w:w="933" w:type="dxa"/>
            <w:tcBorders>
              <w:top w:val="nil"/>
              <w:left w:val="nil"/>
              <w:bottom w:val="single" w:sz="4" w:space="0" w:color="auto"/>
              <w:right w:val="single" w:sz="4" w:space="0" w:color="auto"/>
            </w:tcBorders>
            <w:shd w:val="clear" w:color="auto" w:fill="auto"/>
            <w:noWrap/>
            <w:vAlign w:val="bottom"/>
            <w:hideMark/>
          </w:tcPr>
          <w:p w14:paraId="1E6032AF"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28.5</w:t>
            </w:r>
          </w:p>
        </w:tc>
        <w:tc>
          <w:tcPr>
            <w:tcW w:w="934" w:type="dxa"/>
            <w:tcBorders>
              <w:top w:val="nil"/>
              <w:left w:val="nil"/>
              <w:bottom w:val="single" w:sz="4" w:space="0" w:color="auto"/>
              <w:right w:val="single" w:sz="4" w:space="0" w:color="auto"/>
            </w:tcBorders>
            <w:shd w:val="clear" w:color="auto" w:fill="auto"/>
            <w:noWrap/>
            <w:vAlign w:val="bottom"/>
            <w:hideMark/>
          </w:tcPr>
          <w:p w14:paraId="6B852E6D"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28.5</w:t>
            </w:r>
          </w:p>
        </w:tc>
      </w:tr>
      <w:tr w:rsidR="00B36F3D" w:rsidRPr="006F4D43" w14:paraId="362607A6" w14:textId="77777777" w:rsidTr="00821AD7">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5CDC4D1E"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0.5</w:t>
            </w:r>
          </w:p>
        </w:tc>
        <w:tc>
          <w:tcPr>
            <w:tcW w:w="934" w:type="dxa"/>
            <w:tcBorders>
              <w:top w:val="nil"/>
              <w:left w:val="nil"/>
              <w:bottom w:val="single" w:sz="4" w:space="0" w:color="auto"/>
              <w:right w:val="single" w:sz="4" w:space="0" w:color="auto"/>
            </w:tcBorders>
            <w:shd w:val="clear" w:color="auto" w:fill="auto"/>
            <w:noWrap/>
            <w:vAlign w:val="center"/>
            <w:hideMark/>
          </w:tcPr>
          <w:p w14:paraId="0A8755F0"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27.6</w:t>
            </w:r>
          </w:p>
        </w:tc>
        <w:tc>
          <w:tcPr>
            <w:tcW w:w="933" w:type="dxa"/>
            <w:tcBorders>
              <w:top w:val="nil"/>
              <w:left w:val="nil"/>
              <w:bottom w:val="single" w:sz="4" w:space="0" w:color="auto"/>
              <w:right w:val="single" w:sz="4" w:space="0" w:color="auto"/>
            </w:tcBorders>
            <w:shd w:val="clear" w:color="auto" w:fill="auto"/>
            <w:noWrap/>
            <w:vAlign w:val="center"/>
            <w:hideMark/>
          </w:tcPr>
          <w:p w14:paraId="04F88A18"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28.8</w:t>
            </w:r>
          </w:p>
        </w:tc>
        <w:tc>
          <w:tcPr>
            <w:tcW w:w="934" w:type="dxa"/>
            <w:tcBorders>
              <w:top w:val="nil"/>
              <w:left w:val="nil"/>
              <w:bottom w:val="single" w:sz="4" w:space="0" w:color="auto"/>
              <w:right w:val="single" w:sz="4" w:space="0" w:color="auto"/>
            </w:tcBorders>
            <w:shd w:val="clear" w:color="auto" w:fill="auto"/>
            <w:noWrap/>
            <w:vAlign w:val="center"/>
            <w:hideMark/>
          </w:tcPr>
          <w:p w14:paraId="4DD66D25"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28.5</w:t>
            </w:r>
          </w:p>
        </w:tc>
      </w:tr>
      <w:tr w:rsidR="00B36F3D" w:rsidRPr="006F4D43" w14:paraId="38B0BCC0" w14:textId="77777777" w:rsidTr="00821AD7">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C0031A9"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1</w:t>
            </w:r>
          </w:p>
        </w:tc>
        <w:tc>
          <w:tcPr>
            <w:tcW w:w="934" w:type="dxa"/>
            <w:tcBorders>
              <w:top w:val="nil"/>
              <w:left w:val="nil"/>
              <w:bottom w:val="single" w:sz="4" w:space="0" w:color="auto"/>
              <w:right w:val="single" w:sz="4" w:space="0" w:color="auto"/>
            </w:tcBorders>
            <w:shd w:val="clear" w:color="auto" w:fill="auto"/>
            <w:noWrap/>
            <w:vAlign w:val="center"/>
            <w:hideMark/>
          </w:tcPr>
          <w:p w14:paraId="5E7E0FBD"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27.9</w:t>
            </w:r>
          </w:p>
        </w:tc>
        <w:tc>
          <w:tcPr>
            <w:tcW w:w="933" w:type="dxa"/>
            <w:tcBorders>
              <w:top w:val="nil"/>
              <w:left w:val="nil"/>
              <w:bottom w:val="single" w:sz="4" w:space="0" w:color="auto"/>
              <w:right w:val="single" w:sz="4" w:space="0" w:color="auto"/>
            </w:tcBorders>
            <w:shd w:val="clear" w:color="auto" w:fill="auto"/>
            <w:noWrap/>
            <w:vAlign w:val="center"/>
            <w:hideMark/>
          </w:tcPr>
          <w:p w14:paraId="252E9C81"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27.6</w:t>
            </w:r>
          </w:p>
        </w:tc>
        <w:tc>
          <w:tcPr>
            <w:tcW w:w="934" w:type="dxa"/>
            <w:tcBorders>
              <w:top w:val="nil"/>
              <w:left w:val="nil"/>
              <w:bottom w:val="single" w:sz="4" w:space="0" w:color="auto"/>
              <w:right w:val="single" w:sz="4" w:space="0" w:color="auto"/>
            </w:tcBorders>
            <w:shd w:val="clear" w:color="auto" w:fill="auto"/>
            <w:noWrap/>
            <w:vAlign w:val="center"/>
            <w:hideMark/>
          </w:tcPr>
          <w:p w14:paraId="0836C859"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28.7</w:t>
            </w:r>
          </w:p>
        </w:tc>
      </w:tr>
      <w:tr w:rsidR="00B36F3D" w:rsidRPr="006F4D43" w14:paraId="3DCF27DF" w14:textId="77777777" w:rsidTr="00821AD7">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6F45D0FD"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1.5</w:t>
            </w:r>
          </w:p>
        </w:tc>
        <w:tc>
          <w:tcPr>
            <w:tcW w:w="934" w:type="dxa"/>
            <w:tcBorders>
              <w:top w:val="nil"/>
              <w:left w:val="nil"/>
              <w:bottom w:val="single" w:sz="4" w:space="0" w:color="auto"/>
              <w:right w:val="single" w:sz="4" w:space="0" w:color="auto"/>
            </w:tcBorders>
            <w:shd w:val="clear" w:color="auto" w:fill="auto"/>
            <w:noWrap/>
            <w:vAlign w:val="center"/>
            <w:hideMark/>
          </w:tcPr>
          <w:p w14:paraId="646F5F70"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27.3</w:t>
            </w:r>
          </w:p>
        </w:tc>
        <w:tc>
          <w:tcPr>
            <w:tcW w:w="933" w:type="dxa"/>
            <w:tcBorders>
              <w:top w:val="nil"/>
              <w:left w:val="nil"/>
              <w:bottom w:val="single" w:sz="4" w:space="0" w:color="auto"/>
              <w:right w:val="single" w:sz="4" w:space="0" w:color="auto"/>
            </w:tcBorders>
            <w:shd w:val="clear" w:color="auto" w:fill="auto"/>
            <w:noWrap/>
            <w:vAlign w:val="center"/>
            <w:hideMark/>
          </w:tcPr>
          <w:p w14:paraId="1FAD2A53"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27.2</w:t>
            </w:r>
          </w:p>
        </w:tc>
        <w:tc>
          <w:tcPr>
            <w:tcW w:w="934" w:type="dxa"/>
            <w:tcBorders>
              <w:top w:val="nil"/>
              <w:left w:val="nil"/>
              <w:bottom w:val="single" w:sz="4" w:space="0" w:color="auto"/>
              <w:right w:val="single" w:sz="4" w:space="0" w:color="auto"/>
            </w:tcBorders>
            <w:shd w:val="clear" w:color="auto" w:fill="auto"/>
            <w:noWrap/>
            <w:vAlign w:val="center"/>
            <w:hideMark/>
          </w:tcPr>
          <w:p w14:paraId="513D7570"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28.1</w:t>
            </w:r>
          </w:p>
        </w:tc>
      </w:tr>
      <w:tr w:rsidR="00B36F3D" w:rsidRPr="006F4D43" w14:paraId="0829E54E" w14:textId="77777777" w:rsidTr="00821AD7">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F397C37"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w:t>
            </w:r>
          </w:p>
        </w:tc>
        <w:tc>
          <w:tcPr>
            <w:tcW w:w="934" w:type="dxa"/>
            <w:tcBorders>
              <w:top w:val="nil"/>
              <w:left w:val="nil"/>
              <w:bottom w:val="single" w:sz="4" w:space="0" w:color="auto"/>
              <w:right w:val="single" w:sz="4" w:space="0" w:color="auto"/>
            </w:tcBorders>
            <w:shd w:val="clear" w:color="auto" w:fill="auto"/>
            <w:noWrap/>
            <w:vAlign w:val="center"/>
            <w:hideMark/>
          </w:tcPr>
          <w:p w14:paraId="6B5F1A87"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27.3</w:t>
            </w:r>
          </w:p>
        </w:tc>
        <w:tc>
          <w:tcPr>
            <w:tcW w:w="933" w:type="dxa"/>
            <w:tcBorders>
              <w:top w:val="nil"/>
              <w:left w:val="nil"/>
              <w:bottom w:val="single" w:sz="4" w:space="0" w:color="auto"/>
              <w:right w:val="single" w:sz="4" w:space="0" w:color="auto"/>
            </w:tcBorders>
            <w:shd w:val="clear" w:color="auto" w:fill="auto"/>
            <w:noWrap/>
            <w:vAlign w:val="center"/>
            <w:hideMark/>
          </w:tcPr>
          <w:p w14:paraId="3A8990FF"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27.5</w:t>
            </w:r>
          </w:p>
        </w:tc>
        <w:tc>
          <w:tcPr>
            <w:tcW w:w="934" w:type="dxa"/>
            <w:tcBorders>
              <w:top w:val="nil"/>
              <w:left w:val="nil"/>
              <w:bottom w:val="single" w:sz="4" w:space="0" w:color="auto"/>
              <w:right w:val="single" w:sz="4" w:space="0" w:color="auto"/>
            </w:tcBorders>
            <w:shd w:val="clear" w:color="auto" w:fill="auto"/>
            <w:noWrap/>
            <w:vAlign w:val="center"/>
            <w:hideMark/>
          </w:tcPr>
          <w:p w14:paraId="4A8C6C77"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27.9</w:t>
            </w:r>
          </w:p>
        </w:tc>
      </w:tr>
      <w:tr w:rsidR="00B36F3D" w:rsidRPr="006F4D43" w14:paraId="4645ACDF" w14:textId="77777777" w:rsidTr="00821AD7">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A4E8D2B"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2.5</w:t>
            </w:r>
          </w:p>
        </w:tc>
        <w:tc>
          <w:tcPr>
            <w:tcW w:w="934" w:type="dxa"/>
            <w:tcBorders>
              <w:top w:val="nil"/>
              <w:left w:val="nil"/>
              <w:bottom w:val="single" w:sz="4" w:space="0" w:color="auto"/>
              <w:right w:val="single" w:sz="4" w:space="0" w:color="auto"/>
            </w:tcBorders>
            <w:shd w:val="clear" w:color="auto" w:fill="auto"/>
            <w:noWrap/>
            <w:vAlign w:val="center"/>
            <w:hideMark/>
          </w:tcPr>
          <w:p w14:paraId="428A8E6D"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26.4</w:t>
            </w:r>
          </w:p>
        </w:tc>
        <w:tc>
          <w:tcPr>
            <w:tcW w:w="933" w:type="dxa"/>
            <w:tcBorders>
              <w:top w:val="nil"/>
              <w:left w:val="nil"/>
              <w:bottom w:val="single" w:sz="4" w:space="0" w:color="auto"/>
              <w:right w:val="single" w:sz="4" w:space="0" w:color="auto"/>
            </w:tcBorders>
            <w:shd w:val="clear" w:color="auto" w:fill="auto"/>
            <w:noWrap/>
            <w:vAlign w:val="center"/>
            <w:hideMark/>
          </w:tcPr>
          <w:p w14:paraId="5886C356"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27.8</w:t>
            </w:r>
          </w:p>
        </w:tc>
        <w:tc>
          <w:tcPr>
            <w:tcW w:w="934" w:type="dxa"/>
            <w:tcBorders>
              <w:top w:val="nil"/>
              <w:left w:val="nil"/>
              <w:bottom w:val="single" w:sz="4" w:space="0" w:color="auto"/>
              <w:right w:val="single" w:sz="4" w:space="0" w:color="auto"/>
            </w:tcBorders>
            <w:shd w:val="clear" w:color="auto" w:fill="auto"/>
            <w:noWrap/>
            <w:vAlign w:val="center"/>
            <w:hideMark/>
          </w:tcPr>
          <w:p w14:paraId="4500AEFB" w14:textId="77777777" w:rsidR="00B36F3D" w:rsidRPr="006F4D43" w:rsidRDefault="00B36F3D" w:rsidP="00821AD7">
            <w:pPr>
              <w:spacing w:after="0" w:line="240" w:lineRule="auto"/>
              <w:jc w:val="center"/>
              <w:rPr>
                <w:rFonts w:ascii="Times New Roman" w:eastAsia="Times New Roman" w:hAnsi="Times New Roman" w:cs="Times New Roman"/>
                <w:color w:val="000000"/>
                <w:sz w:val="16"/>
              </w:rPr>
            </w:pPr>
            <w:r w:rsidRPr="006F4D43">
              <w:rPr>
                <w:rFonts w:ascii="Times New Roman" w:eastAsia="Times New Roman" w:hAnsi="Times New Roman" w:cs="Times New Roman"/>
                <w:color w:val="000000"/>
                <w:sz w:val="16"/>
              </w:rPr>
              <w:t>28.1</w:t>
            </w:r>
          </w:p>
        </w:tc>
      </w:tr>
    </w:tbl>
    <w:p w14:paraId="7A05D11B" w14:textId="77777777" w:rsidR="00B36F3D" w:rsidRDefault="00B36F3D" w:rsidP="00B36F3D">
      <w:pPr>
        <w:spacing w:after="0" w:line="276" w:lineRule="auto"/>
        <w:jc w:val="center"/>
        <w:rPr>
          <w:rFonts w:ascii="Times New Roman" w:eastAsia="Times New Roman" w:hAnsi="Times New Roman" w:cs="Times New Roman"/>
          <w:color w:val="000000"/>
        </w:rPr>
      </w:pPr>
      <w:r w:rsidRPr="006F4D43">
        <w:rPr>
          <w:rFonts w:ascii="Times New Roman" w:eastAsia="Times New Roman" w:hAnsi="Times New Roman" w:cs="Times New Roman"/>
          <w:color w:val="000000"/>
        </w:rPr>
        <w:t>Tabel 4. Hasil Analisa Suhu Sampel Air Danau</w:t>
      </w:r>
    </w:p>
    <w:p w14:paraId="4C3400CE" w14:textId="77777777" w:rsidR="00B36F3D" w:rsidRPr="006F4D43" w:rsidRDefault="00B36F3D" w:rsidP="00B36F3D">
      <w:pPr>
        <w:spacing w:after="0" w:line="276" w:lineRule="auto"/>
        <w:ind w:firstLine="426"/>
        <w:jc w:val="both"/>
        <w:rPr>
          <w:rFonts w:ascii="Times New Roman" w:hAnsi="Times New Roman" w:cs="Times New Roman"/>
        </w:rPr>
      </w:pPr>
      <w:r w:rsidRPr="006F4D43">
        <w:rPr>
          <w:rFonts w:ascii="Times New Roman" w:hAnsi="Times New Roman" w:cs="Times New Roman"/>
        </w:rPr>
        <w:t>Pada tabel di atas dapat dilihat bahwa hasil pengukuran Suhu pada kecepatan putar 100, 300, dan 500 rpm tidak tetap. Penambahan kitosan dalam hal ini, tidak memberikan pengaruh yang begitu berarti karena hasil pengujian awal dan setelahnya memberikan hasil yang tidak terlalu signifikan. Mungkin hal ini dipengaruhi oleh suhu ruangan saat penelitian berlangsung. Penelitian suhu terhadap air memang lebih cenderung menyesuaikan dengan kondisi lingkungan sekitar, dapat juga dirasakan secara langsung tanpa perlu menggunakan alat.</w:t>
      </w:r>
    </w:p>
    <w:p w14:paraId="020FAC64" w14:textId="77777777" w:rsidR="00B36F3D" w:rsidRDefault="00B36F3D" w:rsidP="0002375E">
      <w:pPr>
        <w:widowControl w:val="0"/>
        <w:autoSpaceDE w:val="0"/>
        <w:autoSpaceDN w:val="0"/>
        <w:adjustRightInd w:val="0"/>
        <w:spacing w:after="0" w:line="276" w:lineRule="auto"/>
        <w:ind w:firstLine="426"/>
        <w:jc w:val="both"/>
        <w:rPr>
          <w:rFonts w:ascii="Times New Roman" w:hAnsi="Times New Roman" w:cs="Times New Roman"/>
        </w:rPr>
      </w:pPr>
      <w:r w:rsidRPr="006F4D43">
        <w:rPr>
          <w:rFonts w:ascii="Times New Roman" w:hAnsi="Times New Roman" w:cs="Times New Roman"/>
        </w:rPr>
        <w:lastRenderedPageBreak/>
        <w:t xml:space="preserve">Pengujian hasil analisa Suhu sampel Air Danau, optimum atau mendekati suhu normal air pada kecepatan putar 100 rpm dengan hasil uji 26,4 °c. Berikut grafik hasil analisa </w:t>
      </w:r>
      <w:proofErr w:type="gramStart"/>
      <w:r w:rsidRPr="006F4D43">
        <w:rPr>
          <w:rFonts w:ascii="Times New Roman" w:hAnsi="Times New Roman" w:cs="Times New Roman"/>
        </w:rPr>
        <w:t>Suhu :</w:t>
      </w:r>
      <w:proofErr w:type="gramEnd"/>
    </w:p>
    <w:p w14:paraId="2E552BBB" w14:textId="77777777" w:rsidR="00B36F3D" w:rsidRPr="006F4D43" w:rsidRDefault="00B36F3D" w:rsidP="0002375E">
      <w:pPr>
        <w:pStyle w:val="ListParagraph"/>
        <w:spacing w:before="240" w:after="0" w:line="276" w:lineRule="auto"/>
        <w:ind w:left="0"/>
        <w:jc w:val="center"/>
        <w:rPr>
          <w:rFonts w:ascii="Times New Roman" w:hAnsi="Times New Roman" w:cs="Times New Roman"/>
          <w:b/>
          <w:szCs w:val="24"/>
        </w:rPr>
      </w:pPr>
      <w:r w:rsidRPr="006F4D43">
        <w:rPr>
          <w:rFonts w:ascii="Times New Roman" w:hAnsi="Times New Roman" w:cs="Times New Roman"/>
          <w:noProof/>
        </w:rPr>
        <w:drawing>
          <wp:inline distT="0" distB="0" distL="0" distR="0" wp14:anchorId="4BF4AAC8" wp14:editId="0448982C">
            <wp:extent cx="2680025" cy="1488558"/>
            <wp:effectExtent l="19050" t="0" r="25075"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7B6FA4" w14:textId="77777777" w:rsidR="00B36F3D" w:rsidRPr="006F4D43" w:rsidRDefault="00B36F3D" w:rsidP="00B36F3D">
      <w:pPr>
        <w:spacing w:after="0" w:line="276" w:lineRule="auto"/>
        <w:jc w:val="center"/>
        <w:rPr>
          <w:rFonts w:ascii="Times New Roman" w:eastAsia="Times New Roman" w:hAnsi="Times New Roman" w:cs="Times New Roman"/>
          <w:color w:val="000000"/>
        </w:rPr>
      </w:pPr>
      <w:r w:rsidRPr="006F4D43">
        <w:rPr>
          <w:rFonts w:ascii="Times New Roman" w:eastAsia="Times New Roman" w:hAnsi="Times New Roman" w:cs="Times New Roman"/>
          <w:color w:val="000000"/>
        </w:rPr>
        <w:t xml:space="preserve">Gambar </w:t>
      </w:r>
      <w:r>
        <w:rPr>
          <w:rFonts w:ascii="Times New Roman" w:eastAsia="Times New Roman" w:hAnsi="Times New Roman" w:cs="Times New Roman"/>
          <w:color w:val="000000"/>
        </w:rPr>
        <w:t>5</w:t>
      </w:r>
      <w:r w:rsidRPr="006F4D43">
        <w:rPr>
          <w:rFonts w:ascii="Times New Roman" w:eastAsia="Times New Roman" w:hAnsi="Times New Roman" w:cs="Times New Roman"/>
          <w:color w:val="000000"/>
        </w:rPr>
        <w:t>. Hasil Analisa Suhu Sampel Air Danau</w:t>
      </w:r>
    </w:p>
    <w:p w14:paraId="5E76B4BA" w14:textId="77777777" w:rsidR="00B36F3D" w:rsidRDefault="00B36F3D" w:rsidP="0002375E">
      <w:pPr>
        <w:pStyle w:val="ListParagraph"/>
        <w:spacing w:before="240" w:after="0" w:line="276" w:lineRule="auto"/>
        <w:ind w:left="0" w:firstLine="426"/>
        <w:jc w:val="both"/>
        <w:rPr>
          <w:rFonts w:ascii="Times New Roman" w:hAnsi="Times New Roman" w:cs="Times New Roman"/>
          <w:szCs w:val="24"/>
        </w:rPr>
      </w:pPr>
      <w:r w:rsidRPr="006F4D43">
        <w:rPr>
          <w:rFonts w:ascii="Times New Roman" w:hAnsi="Times New Roman" w:cs="Times New Roman"/>
          <w:szCs w:val="24"/>
        </w:rPr>
        <w:t xml:space="preserve">Dari hasil analisis di atas untuk parameter TDS dan pH, sama dengan hasil pengujian terdahulu oleh </w:t>
      </w:r>
      <w:r w:rsidRPr="006F4D43">
        <w:rPr>
          <w:rFonts w:ascii="Times New Roman" w:hAnsi="Times New Roman" w:cs="Times New Roman"/>
          <w:szCs w:val="24"/>
        </w:rPr>
        <w:fldChar w:fldCharType="begin" w:fldLock="1"/>
      </w:r>
      <w:r w:rsidRPr="006F4D43">
        <w:rPr>
          <w:rFonts w:ascii="Times New Roman" w:hAnsi="Times New Roman" w:cs="Times New Roman"/>
          <w:szCs w:val="24"/>
        </w:rPr>
        <w:instrText>ADDIN CSL_CITATION {"citationItems":[{"id":"ITEM-1","itemData":{"DOI":"10.30595/jrst.v3i2.4500","author":[{"dropping-particle":"","family":"Farikhatin Nisa Ihda Nur","given":"","non-dropping-particle":"","parse-names":false,"suffix":""},{"dropping-particle":"","family":"Achmad","given":"Aminudin","non-dropping-particle":"","parse-names":false,"suffix":""}],"id":"ITEM-1","issue":"2","issued":{"date-parts":[["2019"]]},"page":"61-67","title":"Pengaruh Penambahan Dosis Koagulan Terhadap Parameter Kualitas Air dengan Metode Jartest","type":"article-journal","volume":"3"},"uris":["http://www.mendeley.com/documents/?uuid=603686af-825b-4eba-acdb-3e9bb6e0028e"]}],"mendeley":{"formattedCitation":"(Farikhatin Nisa Ihda Nur and Achmad, 2019)","manualFormatting":"Farikhatin Nisa Ihda Nur and Achmad, 2019","plainTextFormattedCitation":"(Farikhatin Nisa Ihda Nur and Achmad, 2019)","previouslyFormattedCitation":"(Farikhatin Nisa Ihda Nur and Achmad, 2019)"},"properties":{"noteIndex":0},"schema":"https://github.com/citation-style-language/schema/raw/master/csl-citation.json"}</w:instrText>
      </w:r>
      <w:r w:rsidRPr="006F4D43">
        <w:rPr>
          <w:rFonts w:ascii="Times New Roman" w:hAnsi="Times New Roman" w:cs="Times New Roman"/>
          <w:szCs w:val="24"/>
        </w:rPr>
        <w:fldChar w:fldCharType="separate"/>
      </w:r>
      <w:r w:rsidRPr="006F4D43">
        <w:rPr>
          <w:rFonts w:ascii="Times New Roman" w:hAnsi="Times New Roman" w:cs="Times New Roman"/>
          <w:noProof/>
          <w:szCs w:val="24"/>
        </w:rPr>
        <w:t>Farikhatin Nisa Ihda Nur and Achmad, 2019</w:t>
      </w:r>
      <w:r w:rsidRPr="006F4D43">
        <w:rPr>
          <w:rFonts w:ascii="Times New Roman" w:hAnsi="Times New Roman" w:cs="Times New Roman"/>
          <w:szCs w:val="24"/>
        </w:rPr>
        <w:fldChar w:fldCharType="end"/>
      </w:r>
      <w:r w:rsidRPr="006F4D43">
        <w:rPr>
          <w:rFonts w:ascii="Times New Roman" w:hAnsi="Times New Roman" w:cs="Times New Roman"/>
          <w:szCs w:val="24"/>
        </w:rPr>
        <w:t xml:space="preserve"> namun dengan koagulan PAC dan juga penelitian dari </w:t>
      </w:r>
      <w:r w:rsidRPr="006F4D43">
        <w:rPr>
          <w:rFonts w:ascii="Times New Roman" w:hAnsi="Times New Roman" w:cs="Times New Roman"/>
          <w:szCs w:val="24"/>
        </w:rPr>
        <w:fldChar w:fldCharType="begin" w:fldLock="1"/>
      </w:r>
      <w:r w:rsidRPr="006F4D43">
        <w:rPr>
          <w:rFonts w:ascii="Times New Roman" w:hAnsi="Times New Roman" w:cs="Times New Roman"/>
          <w:szCs w:val="24"/>
        </w:rPr>
        <w:instrText>ADDIN CSL_CITATION {"citationItems":[{"id":"ITEM-1","itemData":{"DOI":"10.30872/cmg.v2i1.1630","ISSN":"2620-7435","abstract":"Alum merupakan koagulan yang umum digunakan untuk menurunkan TSS dalam air. Fungsi koagulan adalah untuk mendestabilisasikan partikel koloid sehingga dapat menurunkan kandungan partikel terlarut dan tersuspensi. Koagulan dapat berasal dari bahan alami, seperti kitosan, yang dibuat dari limbah. Limbah kulit udang yang dihasilkan oleh salah satu perusahaan di Kabupaten Kutai Kartanegara mencapai 4,5 ton per bulan. Jumlah yang cukup besar tersebut mendorong pemanfaatan limbah menjadi kitosan sebagai koagulan limbah cair tekstil yang memiliki kandungan TSS melebihi baku mutu, yaitu 518-620 mg/L. Penelitian ini bertujuan untuk mengetahui efektifitas kitosan sebagai koagulan, serta membandingkannya dengan koagulan alum dalam menurunkan TSS. Kitosan dibuat melalui proses preparasi, deproteinasi, demineralisasi, dan deasetilasi. Pengontakkan koagulan dengan limbah cair tekstil menggunakan jartest dengan 100 rpm selama 3 menit dan 40 rpm selama 12 menit. Konsentrasi koagulan kitosan yang digunakan adalah 100, 120, dan 150 mg/L, sedangkan untuk koagulan alum menggunakan dosis optimum. Hasil penelitian menunjukkan bahwa kitosan mampu menurunkan TSS mencapai 89,5% atau 555 mg/L, dengan dosis optimum 150 mg/L. Pada dosis optimum, koagulan tawas mampu menurunkan hingga 91,9% atau 570 mg/L. Efisiensi tawas yang sedikit lebih tinggi dari kitosan menunjukkan bahwa kitosan mampu berperan sebagai koagulan limbah cair tekstil seperti halnya alum.Kata Kunci : kitosan, limbah cair, alum, tekstil, TSS","author":[{"dropping-particle":"","family":"Meicahayanti","given":"Ika","non-dropping-particle":"","parse-names":false,"suffix":""},{"dropping-particle":"","family":"Marwah","given":"","non-dropping-particle":"","parse-names":false,"suffix":""},{"dropping-particle":"","family":"Setiawan","given":"Yunianto","non-dropping-particle":"","parse-names":false,"suffix":""}],"container-title":"Jurnal Chemurgy","id":"ITEM-1","issue":"1","issued":{"date-parts":[["2018"]]},"page":"1","title":"Efektifitas Kitosan Limbah Kulit Udang dan Alum Sebagai Koagulan dalam Penurunan TSS Limbah Cair Tekstil","type":"article-journal","volume":"2"},"uris":["http://www.mendeley.com/documents/?uuid=3e46fcf9-8bb3-43b6-ad10-51cb9b9516bd"]}],"mendeley":{"formattedCitation":"(Meicahayanti, Marwah and Setiawan, 2018)","manualFormatting":"Meicahayanti, Marwah and Setiawan, 2018","plainTextFormattedCitation":"(Meicahayanti, Marwah and Setiawan, 2018)","previouslyFormattedCitation":"(Meicahayanti, Marwah and Setiawan, 2018)"},"properties":{"noteIndex":0},"schema":"https://github.com/citation-style-language/schema/raw/master/csl-citation.json"}</w:instrText>
      </w:r>
      <w:r w:rsidRPr="006F4D43">
        <w:rPr>
          <w:rFonts w:ascii="Times New Roman" w:hAnsi="Times New Roman" w:cs="Times New Roman"/>
          <w:szCs w:val="24"/>
        </w:rPr>
        <w:fldChar w:fldCharType="separate"/>
      </w:r>
      <w:r w:rsidRPr="006F4D43">
        <w:rPr>
          <w:rFonts w:ascii="Times New Roman" w:hAnsi="Times New Roman" w:cs="Times New Roman"/>
          <w:noProof/>
          <w:szCs w:val="24"/>
        </w:rPr>
        <w:t>Meicahayanti, Marwah and Setiawan, 2018</w:t>
      </w:r>
      <w:r w:rsidRPr="006F4D43">
        <w:rPr>
          <w:rFonts w:ascii="Times New Roman" w:hAnsi="Times New Roman" w:cs="Times New Roman"/>
          <w:szCs w:val="24"/>
        </w:rPr>
        <w:fldChar w:fldCharType="end"/>
      </w:r>
      <w:r w:rsidRPr="006F4D43">
        <w:rPr>
          <w:rFonts w:ascii="Times New Roman" w:hAnsi="Times New Roman" w:cs="Times New Roman"/>
          <w:szCs w:val="24"/>
        </w:rPr>
        <w:t xml:space="preserve"> yang menggunakan kitosan kulit udang dan alum yang diuji pada limbah cair tekstil.</w:t>
      </w:r>
    </w:p>
    <w:p w14:paraId="0B002EB9" w14:textId="77777777" w:rsidR="0002375E" w:rsidRPr="0002375E" w:rsidRDefault="0002375E" w:rsidP="0002375E">
      <w:pPr>
        <w:pStyle w:val="ListParagraph"/>
        <w:spacing w:before="240" w:after="0" w:line="276" w:lineRule="auto"/>
        <w:ind w:left="0" w:firstLine="720"/>
        <w:jc w:val="both"/>
        <w:rPr>
          <w:rFonts w:ascii="Times New Roman" w:hAnsi="Times New Roman" w:cs="Times New Roman"/>
          <w:b/>
          <w:szCs w:val="24"/>
        </w:rPr>
      </w:pPr>
    </w:p>
    <w:p w14:paraId="210D18F2" w14:textId="77777777" w:rsidR="00B36F3D" w:rsidRPr="006F4D43" w:rsidRDefault="00B36F3D" w:rsidP="00B36F3D">
      <w:pPr>
        <w:pStyle w:val="ListParagraph"/>
        <w:spacing w:before="240" w:after="0" w:line="276" w:lineRule="auto"/>
        <w:ind w:left="0"/>
        <w:rPr>
          <w:rFonts w:ascii="Times New Roman" w:hAnsi="Times New Roman" w:cs="Times New Roman"/>
          <w:b/>
          <w:szCs w:val="24"/>
        </w:rPr>
      </w:pPr>
      <w:r w:rsidRPr="006F4D43">
        <w:rPr>
          <w:rFonts w:ascii="Times New Roman" w:hAnsi="Times New Roman" w:cs="Times New Roman"/>
          <w:b/>
          <w:szCs w:val="24"/>
        </w:rPr>
        <w:t>KESIMPULAN</w:t>
      </w:r>
    </w:p>
    <w:p w14:paraId="0E82B610" w14:textId="77777777" w:rsidR="00B36F3D" w:rsidRPr="006F4D43" w:rsidRDefault="00B36F3D" w:rsidP="00B36F3D">
      <w:pPr>
        <w:autoSpaceDE w:val="0"/>
        <w:autoSpaceDN w:val="0"/>
        <w:adjustRightInd w:val="0"/>
        <w:spacing w:after="0" w:line="276" w:lineRule="auto"/>
        <w:jc w:val="both"/>
        <w:rPr>
          <w:rFonts w:ascii="Times New Roman" w:hAnsi="Times New Roman" w:cs="Times New Roman"/>
          <w:szCs w:val="24"/>
        </w:rPr>
      </w:pPr>
      <w:r w:rsidRPr="006F4D43">
        <w:rPr>
          <w:rFonts w:ascii="Times New Roman" w:hAnsi="Times New Roman" w:cs="Times New Roman"/>
          <w:szCs w:val="24"/>
        </w:rPr>
        <w:t xml:space="preserve">Berdasarkan penelitian yang telah dilakukan, maka dapat disimpulkan </w:t>
      </w:r>
      <w:proofErr w:type="gramStart"/>
      <w:r w:rsidRPr="006F4D43">
        <w:rPr>
          <w:rFonts w:ascii="Times New Roman" w:hAnsi="Times New Roman" w:cs="Times New Roman"/>
          <w:szCs w:val="24"/>
        </w:rPr>
        <w:t>bahwa :</w:t>
      </w:r>
      <w:proofErr w:type="gramEnd"/>
    </w:p>
    <w:p w14:paraId="478F357D" w14:textId="77777777" w:rsidR="00B36F3D" w:rsidRPr="006F4D43" w:rsidRDefault="00B36F3D" w:rsidP="00B36F3D">
      <w:pPr>
        <w:pStyle w:val="ListParagraph"/>
        <w:numPr>
          <w:ilvl w:val="0"/>
          <w:numId w:val="18"/>
        </w:numPr>
        <w:spacing w:after="0" w:line="276" w:lineRule="auto"/>
        <w:ind w:left="0" w:firstLine="360"/>
        <w:jc w:val="both"/>
        <w:rPr>
          <w:rFonts w:ascii="Times New Roman" w:hAnsi="Times New Roman" w:cs="Times New Roman"/>
          <w:szCs w:val="24"/>
        </w:rPr>
      </w:pPr>
      <w:r w:rsidRPr="006F4D43">
        <w:rPr>
          <w:rFonts w:ascii="Times New Roman" w:hAnsi="Times New Roman" w:cs="Times New Roman"/>
          <w:szCs w:val="24"/>
        </w:rPr>
        <w:t>Konsentrasi optimum kitosan kulit udang untuk pengujian pH adalah pada penambahan 2 ml atau 0,5%, untuk pengujian TDS dan suhu, optimum pada penambahan kitosan sebanyak 10 ml atau 2,5%.</w:t>
      </w:r>
    </w:p>
    <w:p w14:paraId="5C03E6A8" w14:textId="77777777" w:rsidR="00B36F3D" w:rsidRDefault="00B36F3D" w:rsidP="00B36F3D">
      <w:pPr>
        <w:pStyle w:val="ListParagraph"/>
        <w:numPr>
          <w:ilvl w:val="0"/>
          <w:numId w:val="18"/>
        </w:numPr>
        <w:spacing w:after="0" w:line="276" w:lineRule="auto"/>
        <w:ind w:left="0" w:firstLine="426"/>
        <w:jc w:val="both"/>
        <w:rPr>
          <w:rFonts w:ascii="Times New Roman" w:hAnsi="Times New Roman" w:cs="Times New Roman"/>
          <w:szCs w:val="24"/>
        </w:rPr>
      </w:pPr>
      <w:r w:rsidRPr="006F4D43">
        <w:rPr>
          <w:rFonts w:ascii="Times New Roman" w:hAnsi="Times New Roman" w:cs="Times New Roman"/>
          <w:szCs w:val="24"/>
        </w:rPr>
        <w:t>Kecepatan optimum pengadukan dalam koagulasi untuk pengujian pH dan TDS adalah 500 rpm, sedangkan pada pengujian Suhu, optimum pada kecepatan 100 rpm.</w:t>
      </w:r>
    </w:p>
    <w:p w14:paraId="1CB4AA9A" w14:textId="77777777" w:rsidR="00B36F3D" w:rsidRPr="006F4D43" w:rsidRDefault="00B36F3D" w:rsidP="00B36F3D">
      <w:pPr>
        <w:pStyle w:val="ListParagraph"/>
        <w:numPr>
          <w:ilvl w:val="0"/>
          <w:numId w:val="18"/>
        </w:numPr>
        <w:spacing w:after="0" w:line="276" w:lineRule="auto"/>
        <w:ind w:left="0" w:firstLine="426"/>
        <w:jc w:val="both"/>
        <w:rPr>
          <w:rFonts w:ascii="Times New Roman" w:hAnsi="Times New Roman" w:cs="Times New Roman"/>
          <w:szCs w:val="24"/>
        </w:rPr>
      </w:pPr>
      <w:r w:rsidRPr="006F4D43">
        <w:rPr>
          <w:rFonts w:ascii="Times New Roman" w:hAnsi="Times New Roman" w:cs="Times New Roman"/>
          <w:szCs w:val="24"/>
        </w:rPr>
        <w:t xml:space="preserve">Pengaruh kitosan kulit udang terhadap kualitas air danau untuk pengujian TDS </w:t>
      </w:r>
      <w:r w:rsidRPr="006F4D43">
        <w:rPr>
          <w:rFonts w:ascii="Times New Roman" w:hAnsi="Times New Roman" w:cs="Times New Roman"/>
        </w:rPr>
        <w:t>menunjukkan bahwa, semakin banyak penambahan kitosan yang paralel dengan kecepatan putar pengadukan membuat kandungan padatan semakin berkurang sehingga kitosan kulit udang sebagai koagulan memang cukup baik digunakan sebagai alternatif perbaikan kualitas air danau dalam mengurangi kandungan padatan.</w:t>
      </w:r>
    </w:p>
    <w:p w14:paraId="5A019B2E" w14:textId="77777777" w:rsidR="00B36F3D" w:rsidRPr="006F4D43" w:rsidRDefault="00B36F3D" w:rsidP="00B36F3D">
      <w:pPr>
        <w:pStyle w:val="ListParagraph"/>
        <w:spacing w:after="0" w:line="276" w:lineRule="auto"/>
        <w:ind w:left="426"/>
        <w:jc w:val="both"/>
        <w:rPr>
          <w:rFonts w:ascii="Times New Roman" w:hAnsi="Times New Roman" w:cs="Times New Roman"/>
          <w:szCs w:val="24"/>
        </w:rPr>
      </w:pPr>
    </w:p>
    <w:p w14:paraId="0AAB0742" w14:textId="77777777" w:rsidR="00B36F3D" w:rsidRDefault="00B36F3D" w:rsidP="00B36F3D">
      <w:pPr>
        <w:widowControl w:val="0"/>
        <w:autoSpaceDE w:val="0"/>
        <w:autoSpaceDN w:val="0"/>
        <w:adjustRightInd w:val="0"/>
        <w:spacing w:after="0" w:line="276" w:lineRule="auto"/>
        <w:ind w:left="480" w:hanging="480"/>
        <w:rPr>
          <w:rFonts w:ascii="Times New Roman" w:hAnsi="Times New Roman" w:cs="Times New Roman"/>
          <w:b/>
          <w:color w:val="000000"/>
          <w:spacing w:val="2"/>
          <w:w w:val="105"/>
        </w:rPr>
      </w:pPr>
      <w:r w:rsidRPr="00C65DF4">
        <w:rPr>
          <w:rFonts w:ascii="Times New Roman" w:hAnsi="Times New Roman" w:cs="Times New Roman"/>
          <w:b/>
          <w:color w:val="000000"/>
          <w:spacing w:val="2"/>
          <w:w w:val="105"/>
        </w:rPr>
        <w:t>DAFTAR PUSTAKA</w:t>
      </w:r>
    </w:p>
    <w:p w14:paraId="5E4236C2" w14:textId="77777777" w:rsidR="00B36F3D" w:rsidRPr="007B63D5" w:rsidRDefault="00B36F3D" w:rsidP="00B36F3D">
      <w:pPr>
        <w:widowControl w:val="0"/>
        <w:autoSpaceDE w:val="0"/>
        <w:autoSpaceDN w:val="0"/>
        <w:adjustRightInd w:val="0"/>
        <w:spacing w:after="0" w:line="240" w:lineRule="auto"/>
        <w:ind w:firstLine="480"/>
        <w:jc w:val="both"/>
        <w:rPr>
          <w:rFonts w:ascii="Times New Roman" w:hAnsi="Times New Roman" w:cs="Times New Roman"/>
          <w:noProof/>
          <w:szCs w:val="24"/>
        </w:rPr>
      </w:pPr>
      <w:r>
        <w:rPr>
          <w:rFonts w:ascii="Times New Roman" w:hAnsi="Times New Roman" w:cs="Times New Roman"/>
          <w:b/>
          <w:color w:val="000000"/>
          <w:spacing w:val="2"/>
          <w:w w:val="105"/>
        </w:rPr>
        <w:fldChar w:fldCharType="begin" w:fldLock="1"/>
      </w:r>
      <w:r>
        <w:rPr>
          <w:rFonts w:ascii="Times New Roman" w:hAnsi="Times New Roman" w:cs="Times New Roman"/>
          <w:b/>
          <w:color w:val="000000"/>
          <w:spacing w:val="2"/>
          <w:w w:val="105"/>
        </w:rPr>
        <w:instrText xml:space="preserve">ADDIN Mendeley Bibliography CSL_BIBLIOGRAPHY </w:instrText>
      </w:r>
      <w:r>
        <w:rPr>
          <w:rFonts w:ascii="Times New Roman" w:hAnsi="Times New Roman" w:cs="Times New Roman"/>
          <w:b/>
          <w:color w:val="000000"/>
          <w:spacing w:val="2"/>
          <w:w w:val="105"/>
        </w:rPr>
        <w:fldChar w:fldCharType="separate"/>
      </w:r>
      <w:r w:rsidRPr="007B63D5">
        <w:rPr>
          <w:rFonts w:ascii="Times New Roman" w:hAnsi="Times New Roman" w:cs="Times New Roman"/>
          <w:noProof/>
          <w:szCs w:val="24"/>
        </w:rPr>
        <w:t xml:space="preserve">Andi Aladin, Takdir Syarif, Safrudin Hasan, M. A. (2020) ‘Pengaruh Penambahan Gas Nitrogen Terhadap Kualitas Charcoal Yang Diproduksi Secara Pirolisis Dari Limbah Biomassa Serbuk Gergaji Kayu Ulin (Euxideroxylon Zwageri)’, </w:t>
      </w:r>
      <w:r w:rsidRPr="007B63D5">
        <w:rPr>
          <w:rFonts w:ascii="Times New Roman" w:hAnsi="Times New Roman" w:cs="Times New Roman"/>
          <w:i/>
          <w:iCs/>
          <w:noProof/>
          <w:szCs w:val="24"/>
        </w:rPr>
        <w:t>Teknik Kimia</w:t>
      </w:r>
      <w:r w:rsidRPr="007B63D5">
        <w:rPr>
          <w:rFonts w:ascii="Times New Roman" w:hAnsi="Times New Roman" w:cs="Times New Roman"/>
          <w:noProof/>
          <w:szCs w:val="24"/>
        </w:rPr>
        <w:t>, 5(2655).</w:t>
      </w:r>
    </w:p>
    <w:p w14:paraId="2D3B8AC4" w14:textId="77777777" w:rsidR="00B36F3D" w:rsidRPr="007B63D5" w:rsidRDefault="00B36F3D" w:rsidP="00B36F3D">
      <w:pPr>
        <w:widowControl w:val="0"/>
        <w:autoSpaceDE w:val="0"/>
        <w:autoSpaceDN w:val="0"/>
        <w:adjustRightInd w:val="0"/>
        <w:spacing w:after="0" w:line="240" w:lineRule="auto"/>
        <w:ind w:firstLine="480"/>
        <w:jc w:val="both"/>
        <w:rPr>
          <w:rFonts w:ascii="Times New Roman" w:hAnsi="Times New Roman" w:cs="Times New Roman"/>
          <w:noProof/>
          <w:szCs w:val="24"/>
        </w:rPr>
      </w:pPr>
      <w:r w:rsidRPr="007B63D5">
        <w:rPr>
          <w:rFonts w:ascii="Times New Roman" w:hAnsi="Times New Roman" w:cs="Times New Roman"/>
          <w:noProof/>
          <w:szCs w:val="24"/>
        </w:rPr>
        <w:t>Arisoma, L. N., Masan, N. and Anteng, A. (2018) ‘Penjernihan Air Limbah Sintetis Menggunakan Koagulan Alami’, 17(2), pp. 2–5.</w:t>
      </w:r>
    </w:p>
    <w:p w14:paraId="60475652" w14:textId="77777777" w:rsidR="00B36F3D" w:rsidRPr="007B63D5" w:rsidRDefault="00B36F3D" w:rsidP="00B36F3D">
      <w:pPr>
        <w:widowControl w:val="0"/>
        <w:autoSpaceDE w:val="0"/>
        <w:autoSpaceDN w:val="0"/>
        <w:adjustRightInd w:val="0"/>
        <w:spacing w:after="0" w:line="240" w:lineRule="auto"/>
        <w:jc w:val="both"/>
        <w:rPr>
          <w:rFonts w:ascii="Times New Roman" w:hAnsi="Times New Roman" w:cs="Times New Roman"/>
          <w:noProof/>
          <w:szCs w:val="24"/>
        </w:rPr>
      </w:pPr>
      <w:r w:rsidRPr="007B63D5">
        <w:rPr>
          <w:rFonts w:ascii="Times New Roman" w:hAnsi="Times New Roman" w:cs="Times New Roman"/>
          <w:noProof/>
          <w:szCs w:val="24"/>
        </w:rPr>
        <w:t xml:space="preserve">Darnengsih, D., Sabara, Z. and Majid, R. A. (2018) ‘PEMANFAATAN KITOSAN LIMBAH KULIT UDANG SEBAGAI KOAGULAN PENJERNIHAN AIR’, </w:t>
      </w:r>
      <w:r w:rsidRPr="007B63D5">
        <w:rPr>
          <w:rFonts w:ascii="Times New Roman" w:hAnsi="Times New Roman" w:cs="Times New Roman"/>
          <w:i/>
          <w:iCs/>
          <w:noProof/>
          <w:szCs w:val="24"/>
        </w:rPr>
        <w:t>Chemical Process Engineering</w:t>
      </w:r>
      <w:r w:rsidRPr="007B63D5">
        <w:rPr>
          <w:rFonts w:ascii="Times New Roman" w:hAnsi="Times New Roman" w:cs="Times New Roman"/>
          <w:noProof/>
          <w:szCs w:val="24"/>
        </w:rPr>
        <w:t>, 03(01), pp. 27–32.</w:t>
      </w:r>
    </w:p>
    <w:p w14:paraId="2BC76ED1"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Farikhatin Nisa Ihda Nur and Achmad, A. (2019) ‘Pengaruh Penambahan Dosis Koagulan Terhadap Parameter Kualitas Air dengan Metode Jartest’, 3(2), pp. 61–67. doi: 10.30595/jrst.v3i2.4500.</w:t>
      </w:r>
    </w:p>
    <w:p w14:paraId="1CF31867"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 xml:space="preserve">Farodilah, I., Sunarti, R. N. and Intan, Y. P. (2018) ‘Penentuan Konsentrasi Optimum Aluminium Sulfat dengan Metode Jar Test Pada Instalasi Pengolahan Air Minum ( IPA ) Di PDAM Tirta Musi Palembang’, </w:t>
      </w:r>
      <w:r w:rsidRPr="007B63D5">
        <w:rPr>
          <w:rFonts w:ascii="Times New Roman" w:hAnsi="Times New Roman" w:cs="Times New Roman"/>
          <w:i/>
          <w:iCs/>
          <w:noProof/>
          <w:szCs w:val="24"/>
        </w:rPr>
        <w:t>Sains dan Teknologi Terapan</w:t>
      </w:r>
      <w:r w:rsidRPr="007B63D5">
        <w:rPr>
          <w:rFonts w:ascii="Times New Roman" w:hAnsi="Times New Roman" w:cs="Times New Roman"/>
          <w:noProof/>
          <w:szCs w:val="24"/>
        </w:rPr>
        <w:t>, pp. 80–86.</w:t>
      </w:r>
    </w:p>
    <w:p w14:paraId="34FBDE0B"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Hikmah, M. N. and Anggoro, S. (2019) ‘Pengaruh Pemberian Serbuk Simplisia Biji Kelor ( MoringaOleifera ) Sebagai Koagulan Dalam Menjernihkan Air SumurGali Dengan Metode Jar Test di Dusun Tegalrejo Desa Bawuran Kecamatan Pleret Kabupaten Bantul’, 6(1), pp. 48–53.</w:t>
      </w:r>
    </w:p>
    <w:p w14:paraId="3D820F6F"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 xml:space="preserve">Ifa, L., Artiningsih, A. and Julniar Suhaldin (2018) ‘Pembuatan Kitosan Dari Sisik Ikan Kakap Merah’, </w:t>
      </w:r>
      <w:r w:rsidRPr="007B63D5">
        <w:rPr>
          <w:rFonts w:ascii="Times New Roman" w:hAnsi="Times New Roman" w:cs="Times New Roman"/>
          <w:i/>
          <w:iCs/>
          <w:noProof/>
          <w:szCs w:val="24"/>
        </w:rPr>
        <w:t>Journal Of Chemical Process Engineering</w:t>
      </w:r>
      <w:r w:rsidRPr="007B63D5">
        <w:rPr>
          <w:rFonts w:ascii="Times New Roman" w:hAnsi="Times New Roman" w:cs="Times New Roman"/>
          <w:noProof/>
          <w:szCs w:val="24"/>
        </w:rPr>
        <w:t>, 3(1), p. 43. doi: 10.33536/jcpe.v3i1.194.</w:t>
      </w:r>
    </w:p>
    <w:p w14:paraId="4196DB15"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lastRenderedPageBreak/>
        <w:t xml:space="preserve">Ifa, L., Kasmudin, K. and Agus, M. A. A. A. (2019) ‘Pengaruh Penambahan Volume Kitosan dari Cangkang Bekicot terhadap Penurunan Kadar Tembaga Air Lindi’, </w:t>
      </w:r>
      <w:r w:rsidRPr="007B63D5">
        <w:rPr>
          <w:rFonts w:ascii="Times New Roman" w:hAnsi="Times New Roman" w:cs="Times New Roman"/>
          <w:i/>
          <w:iCs/>
          <w:noProof/>
          <w:szCs w:val="24"/>
        </w:rPr>
        <w:t>Jurnal Teknik Kimia</w:t>
      </w:r>
      <w:r w:rsidRPr="007B63D5">
        <w:rPr>
          <w:rFonts w:ascii="Times New Roman" w:hAnsi="Times New Roman" w:cs="Times New Roman"/>
          <w:noProof/>
          <w:szCs w:val="24"/>
        </w:rPr>
        <w:t>, 18(02), pp. 109–113.</w:t>
      </w:r>
    </w:p>
    <w:p w14:paraId="535F9297"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 xml:space="preserve">Meicahayanti, I., Marwah and Setiawan, Y. (2018) ‘Efektifitas Kitosan Limbah Kulit Udang dan Alum Sebagai Koagulan dalam Penurunan TSS Limbah Cair Tekstil’, </w:t>
      </w:r>
      <w:r w:rsidRPr="007B63D5">
        <w:rPr>
          <w:rFonts w:ascii="Times New Roman" w:hAnsi="Times New Roman" w:cs="Times New Roman"/>
          <w:i/>
          <w:iCs/>
          <w:noProof/>
          <w:szCs w:val="24"/>
        </w:rPr>
        <w:t>Jurnal Chemurgy</w:t>
      </w:r>
      <w:r w:rsidRPr="007B63D5">
        <w:rPr>
          <w:rFonts w:ascii="Times New Roman" w:hAnsi="Times New Roman" w:cs="Times New Roman"/>
          <w:noProof/>
          <w:szCs w:val="24"/>
        </w:rPr>
        <w:t>, 2(1), p. 1. doi: 10.30872/cmg.v2i1.1630.</w:t>
      </w:r>
    </w:p>
    <w:p w14:paraId="14877C28"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Mokodompit, M. S. P., Umboh, J. M. L. and Pinontoan, O. R. (2020) ‘UJI KUALITAS AIR DANAU BERDASARKAN KANDUNGAN ESCHERICHIA COLI DAN TOTAL COLIFORM DI DANAU MOOAT KABUPATEN BOLAANG MONGONDOW TIMUR TAHUN 2019’, 9(2), pp. 27–32.</w:t>
      </w:r>
    </w:p>
    <w:p w14:paraId="2CB2C115"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 xml:space="preserve">Sinardi, Soewondo, P. and Suprihanto (2013) ‘PEMBUATAN, KARAKTERISASI DAN APLIKASI KITOSAN DARI CANGKANG KERANG HIJAU (MYTULUS VIRDIS LINNEAUS) SEBAGAI KOAGULAN PENJERNIH AIR’, </w:t>
      </w:r>
      <w:r w:rsidRPr="007B63D5">
        <w:rPr>
          <w:rFonts w:ascii="Times New Roman" w:hAnsi="Times New Roman" w:cs="Times New Roman"/>
          <w:i/>
          <w:iCs/>
          <w:noProof/>
          <w:szCs w:val="24"/>
        </w:rPr>
        <w:t>Teknik Sipil UNS</w:t>
      </w:r>
      <w:r w:rsidRPr="007B63D5">
        <w:rPr>
          <w:rFonts w:ascii="Times New Roman" w:hAnsi="Times New Roman" w:cs="Times New Roman"/>
          <w:noProof/>
          <w:szCs w:val="24"/>
        </w:rPr>
        <w:t>, 2, pp. 5–10.</w:t>
      </w:r>
    </w:p>
    <w:p w14:paraId="60A5FF18"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szCs w:val="24"/>
        </w:rPr>
      </w:pPr>
      <w:r w:rsidRPr="007B63D5">
        <w:rPr>
          <w:rFonts w:ascii="Times New Roman" w:hAnsi="Times New Roman" w:cs="Times New Roman"/>
          <w:noProof/>
          <w:szCs w:val="24"/>
        </w:rPr>
        <w:t xml:space="preserve">Stefunny, Zaharah, T. A. and Harlia (2016) ‘SINTESIS, KARAKTERISASI DAN APLIKASI KITOSAN DARI CANGKANG UDANG WANGKANG (Penaeus orientalis) SEBAGAI KOAGULAN DALAM MENURUNKAN KADAR BAHAN ORGANIK PADA AIR GAMBUT’, </w:t>
      </w:r>
      <w:r w:rsidRPr="007B63D5">
        <w:rPr>
          <w:rFonts w:ascii="Times New Roman" w:hAnsi="Times New Roman" w:cs="Times New Roman"/>
          <w:i/>
          <w:iCs/>
          <w:noProof/>
          <w:szCs w:val="24"/>
        </w:rPr>
        <w:t>Kimia</w:t>
      </w:r>
      <w:r w:rsidRPr="007B63D5">
        <w:rPr>
          <w:rFonts w:ascii="Times New Roman" w:hAnsi="Times New Roman" w:cs="Times New Roman"/>
          <w:noProof/>
          <w:szCs w:val="24"/>
        </w:rPr>
        <w:t>, 5(3), pp. 52–59.</w:t>
      </w:r>
    </w:p>
    <w:p w14:paraId="5B382BF6" w14:textId="77777777" w:rsidR="00B36F3D" w:rsidRPr="007B63D5" w:rsidRDefault="00B36F3D" w:rsidP="00290E00">
      <w:pPr>
        <w:widowControl w:val="0"/>
        <w:autoSpaceDE w:val="0"/>
        <w:autoSpaceDN w:val="0"/>
        <w:adjustRightInd w:val="0"/>
        <w:spacing w:after="0" w:line="240" w:lineRule="auto"/>
        <w:ind w:firstLine="567"/>
        <w:jc w:val="both"/>
        <w:rPr>
          <w:rFonts w:ascii="Times New Roman" w:hAnsi="Times New Roman" w:cs="Times New Roman"/>
          <w:noProof/>
        </w:rPr>
      </w:pPr>
      <w:r w:rsidRPr="007B63D5">
        <w:rPr>
          <w:rFonts w:ascii="Times New Roman" w:hAnsi="Times New Roman" w:cs="Times New Roman"/>
          <w:noProof/>
          <w:szCs w:val="24"/>
        </w:rPr>
        <w:t xml:space="preserve">Yani, S., Syarif, T. and Rasyid, R. (2011) ‘PRODUKSI BIOHIDROGEN, SUMBER ENERGI MASA DEPAN, DARI LIMBAH ORGANIK KULIT PISANG SECARA FERMENTASI ANAEROB Setyawati’, in </w:t>
      </w:r>
      <w:r w:rsidRPr="007B63D5">
        <w:rPr>
          <w:rFonts w:ascii="Times New Roman" w:hAnsi="Times New Roman" w:cs="Times New Roman"/>
          <w:i/>
          <w:iCs/>
          <w:noProof/>
          <w:szCs w:val="24"/>
        </w:rPr>
        <w:t>Prosiding seminar Nasional Dies Natalis 48 UNY</w:t>
      </w:r>
      <w:r w:rsidRPr="007B63D5">
        <w:rPr>
          <w:rFonts w:ascii="Times New Roman" w:hAnsi="Times New Roman" w:cs="Times New Roman"/>
          <w:noProof/>
          <w:szCs w:val="24"/>
        </w:rPr>
        <w:t>, pp. 443–448.</w:t>
      </w:r>
    </w:p>
    <w:p w14:paraId="14FB59F5" w14:textId="77777777" w:rsidR="00B36F3D" w:rsidRPr="0002375E" w:rsidRDefault="00B36F3D" w:rsidP="0002375E">
      <w:pPr>
        <w:widowControl w:val="0"/>
        <w:autoSpaceDE w:val="0"/>
        <w:autoSpaceDN w:val="0"/>
        <w:adjustRightInd w:val="0"/>
        <w:spacing w:after="0" w:line="276" w:lineRule="auto"/>
        <w:ind w:left="480" w:hanging="480"/>
        <w:jc w:val="both"/>
        <w:rPr>
          <w:rFonts w:ascii="Times New Roman" w:hAnsi="Times New Roman" w:cs="Times New Roman"/>
          <w:b/>
          <w:color w:val="000000"/>
          <w:spacing w:val="2"/>
          <w:w w:val="105"/>
        </w:rPr>
      </w:pPr>
      <w:r>
        <w:rPr>
          <w:rFonts w:ascii="Times New Roman" w:hAnsi="Times New Roman" w:cs="Times New Roman"/>
          <w:b/>
          <w:color w:val="000000"/>
          <w:spacing w:val="2"/>
          <w:w w:val="105"/>
        </w:rPr>
        <w:fldChar w:fldCharType="end"/>
      </w:r>
    </w:p>
    <w:sectPr w:rsidR="00B36F3D" w:rsidRPr="0002375E" w:rsidSect="00585A4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07D10" w14:textId="77777777" w:rsidR="0092717A" w:rsidRDefault="0092717A" w:rsidP="00C9521E">
      <w:pPr>
        <w:spacing w:after="0" w:line="240" w:lineRule="auto"/>
      </w:pPr>
      <w:r>
        <w:separator/>
      </w:r>
    </w:p>
  </w:endnote>
  <w:endnote w:type="continuationSeparator" w:id="0">
    <w:p w14:paraId="2BCAE68D" w14:textId="77777777" w:rsidR="0092717A" w:rsidRDefault="0092717A" w:rsidP="00C9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458398"/>
      <w:docPartObj>
        <w:docPartGallery w:val="Page Numbers (Bottom of Page)"/>
        <w:docPartUnique/>
      </w:docPartObj>
    </w:sdtPr>
    <w:sdtEndPr>
      <w:rPr>
        <w:noProof/>
      </w:rPr>
    </w:sdtEndPr>
    <w:sdtContent>
      <w:p w14:paraId="62E90E04" w14:textId="4D66B2DA" w:rsidR="00C9521E" w:rsidRDefault="00BB531D" w:rsidP="00E56781">
        <w:pPr>
          <w:pStyle w:val="Footer"/>
          <w:pBdr>
            <w:top w:val="single" w:sz="4" w:space="1" w:color="auto"/>
          </w:pBdr>
          <w:jc w:val="right"/>
        </w:pPr>
        <w:r>
          <w:rPr>
            <w:noProof/>
          </w:rPr>
          <mc:AlternateContent>
            <mc:Choice Requires="wps">
              <w:drawing>
                <wp:anchor distT="0" distB="0" distL="114300" distR="114300" simplePos="0" relativeHeight="251657728" behindDoc="0" locked="0" layoutInCell="1" allowOverlap="1" wp14:anchorId="469A7A11" wp14:editId="3722CEDD">
                  <wp:simplePos x="0" y="0"/>
                  <wp:positionH relativeFrom="column">
                    <wp:posOffset>542925</wp:posOffset>
                  </wp:positionH>
                  <wp:positionV relativeFrom="paragraph">
                    <wp:posOffset>43180</wp:posOffset>
                  </wp:positionV>
                  <wp:extent cx="0" cy="333375"/>
                  <wp:effectExtent l="9525" t="10160" r="9525" b="184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05187" id="_x0000_t32" coordsize="21600,21600" o:spt="32" o:oned="t" path="m,l21600,21600e" filled="f">
                  <v:path arrowok="t" fillok="f" o:connecttype="none"/>
                  <o:lock v:ext="edit" shapetype="t"/>
                </v:shapetype>
                <v:shape id="AutoShape 1" o:spid="_x0000_s1026" type="#_x0000_t32" style="position:absolute;margin-left:42.75pt;margin-top:3.4pt;width:0;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" strokeweight="1.5pt"/>
              </w:pict>
            </mc:Fallback>
          </mc:AlternateContent>
        </w:r>
        <w:r w:rsidR="00E56781">
          <w:rPr>
            <w:noProof/>
            <w:lang w:val="en-US" w:eastAsia="en-US"/>
          </w:rPr>
          <w:drawing>
            <wp:anchor distT="0" distB="0" distL="114300" distR="114300" simplePos="0" relativeHeight="251656704" behindDoc="1" locked="0" layoutInCell="1" allowOverlap="1" wp14:anchorId="2F49B039" wp14:editId="38FA5093">
              <wp:simplePos x="0" y="0"/>
              <wp:positionH relativeFrom="column">
                <wp:posOffset>0</wp:posOffset>
              </wp:positionH>
              <wp:positionV relativeFrom="paragraph">
                <wp:posOffset>52070</wp:posOffset>
              </wp:positionV>
              <wp:extent cx="471805" cy="323850"/>
              <wp:effectExtent l="0" t="0" r="0" b="0"/>
              <wp:wrapTight wrapText="bothSides">
                <wp:wrapPolygon edited="0">
                  <wp:start x="0" y="0"/>
                  <wp:lineTo x="0" y="20329"/>
                  <wp:lineTo x="20931" y="20329"/>
                  <wp:lineTo x="209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323850"/>
                      </a:xfrm>
                      <a:prstGeom prst="rect">
                        <a:avLst/>
                      </a:prstGeom>
                      <a:noFill/>
                      <a:ln>
                        <a:noFill/>
                      </a:ln>
                    </pic:spPr>
                  </pic:pic>
                </a:graphicData>
              </a:graphic>
            </wp:anchor>
          </w:drawing>
        </w:r>
        <w:r>
          <w:rPr>
            <w:noProof/>
          </w:rPr>
          <mc:AlternateContent>
            <mc:Choice Requires="wps">
              <w:drawing>
                <wp:anchor distT="0" distB="0" distL="114300" distR="114300" simplePos="0" relativeHeight="251658752" behindDoc="0" locked="0" layoutInCell="1" allowOverlap="1" wp14:anchorId="75F1F762" wp14:editId="3CCF2008">
                  <wp:simplePos x="0" y="0"/>
                  <wp:positionH relativeFrom="column">
                    <wp:posOffset>609600</wp:posOffset>
                  </wp:positionH>
                  <wp:positionV relativeFrom="paragraph">
                    <wp:posOffset>24130</wp:posOffset>
                  </wp:positionV>
                  <wp:extent cx="4048125" cy="30480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D2C9" w14:textId="77777777" w:rsidR="00E56781" w:rsidRPr="00E56781" w:rsidRDefault="00E56781">
                              <w:pPr>
                                <w:rPr>
                                  <w:b/>
                                  <w:bCs/>
                                  <w:i/>
                                  <w:iCs/>
                                </w:rPr>
                              </w:pPr>
                              <w:r w:rsidRPr="00E56781">
                                <w:rPr>
                                  <w:b/>
                                  <w:bCs/>
                                  <w:i/>
                                  <w:iCs/>
                                </w:rPr>
                                <w:t xml:space="preserve">J B. ChEES 2020 </w:t>
                              </w:r>
                              <w:proofErr w:type="gramStart"/>
                              <w:r w:rsidRPr="00E56781">
                                <w:rPr>
                                  <w:b/>
                                  <w:bCs/>
                                  <w:i/>
                                  <w:iCs/>
                                </w:rPr>
                                <w:t>I(</w:t>
                              </w:r>
                              <w:proofErr w:type="gramEnd"/>
                              <w:r w:rsidRPr="00E56781">
                                <w:rPr>
                                  <w:b/>
                                  <w:bCs/>
                                  <w:i/>
                                  <w:i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1F762" id="_x0000_t202" coordsize="21600,21600" o:spt="202" path="m,l,21600r21600,l21600,xe">
                  <v:stroke joinstyle="miter"/>
                  <v:path gradientshapeok="t" o:connecttype="rect"/>
                </v:shapetype>
                <v:shape id="Text Box 2" o:spid="_x0000_s1037" type="#_x0000_t202" style="position:absolute;left:0;text-align:left;margin-left:48pt;margin-top:1.9pt;width:318.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" filled="f" stroked="f">
                  <v:textbox>
                    <w:txbxContent>
                      <w:p w14:paraId="1079D2C9" w14:textId="77777777" w:rsidR="00E56781" w:rsidRPr="00E56781" w:rsidRDefault="00E56781">
                        <w:pPr>
                          <w:rPr>
                            <w:b/>
                            <w:bCs/>
                            <w:i/>
                            <w:iCs/>
                          </w:rPr>
                        </w:pPr>
                        <w:r w:rsidRPr="00E56781">
                          <w:rPr>
                            <w:b/>
                            <w:bCs/>
                            <w:i/>
                            <w:iCs/>
                          </w:rPr>
                          <w:t xml:space="preserve">J B. ChEES 2020 </w:t>
                        </w:r>
                        <w:proofErr w:type="gramStart"/>
                        <w:r w:rsidRPr="00E56781">
                          <w:rPr>
                            <w:b/>
                            <w:bCs/>
                            <w:i/>
                            <w:iCs/>
                          </w:rPr>
                          <w:t>I(</w:t>
                        </w:r>
                        <w:proofErr w:type="gramEnd"/>
                        <w:r w:rsidRPr="00E56781">
                          <w:rPr>
                            <w:b/>
                            <w:bCs/>
                            <w:i/>
                            <w:iCs/>
                          </w:rPr>
                          <w:t>1)</w:t>
                        </w:r>
                      </w:p>
                    </w:txbxContent>
                  </v:textbox>
                </v:shape>
              </w:pict>
            </mc:Fallback>
          </mc:AlternateContent>
        </w:r>
        <w:r w:rsidR="00585A4C">
          <w:fldChar w:fldCharType="begin"/>
        </w:r>
        <w:r w:rsidR="00C9521E">
          <w:instrText xml:space="preserve"> PAGE   \* MERGEFORMAT </w:instrText>
        </w:r>
        <w:r w:rsidR="00585A4C">
          <w:fldChar w:fldCharType="separate"/>
        </w:r>
        <w:r w:rsidR="00CA6E30">
          <w:rPr>
            <w:noProof/>
          </w:rPr>
          <w:t>1</w:t>
        </w:r>
        <w:r w:rsidR="00585A4C">
          <w:rPr>
            <w:noProof/>
          </w:rPr>
          <w:fldChar w:fldCharType="end"/>
        </w:r>
        <w:r w:rsidR="00C9521E">
          <w:rPr>
            <w:noProof/>
          </w:rPr>
          <w:t xml:space="preserve"> - 6</w:t>
        </w:r>
      </w:p>
    </w:sdtContent>
  </w:sdt>
  <w:p w14:paraId="21CBA9D0" w14:textId="77777777" w:rsidR="00C9521E" w:rsidRDefault="00C9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CB007" w14:textId="77777777" w:rsidR="0092717A" w:rsidRDefault="0092717A" w:rsidP="00C9521E">
      <w:pPr>
        <w:spacing w:after="0" w:line="240" w:lineRule="auto"/>
      </w:pPr>
      <w:r>
        <w:separator/>
      </w:r>
    </w:p>
  </w:footnote>
  <w:footnote w:type="continuationSeparator" w:id="0">
    <w:p w14:paraId="1E4CE71C" w14:textId="77777777" w:rsidR="0092717A" w:rsidRDefault="0092717A" w:rsidP="00C9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C22A" w14:textId="23F93791" w:rsidR="00C9521E" w:rsidRPr="00F563C1" w:rsidRDefault="00C9521E" w:rsidP="00C9521E">
    <w:pPr>
      <w:spacing w:after="0" w:line="240" w:lineRule="auto"/>
      <w:ind w:left="709" w:right="-23"/>
      <w:jc w:val="right"/>
      <w:rPr>
        <w:rFonts w:ascii="Arial Narrow" w:eastAsia="Arial Narrow" w:hAnsi="Arial Narrow" w:cs="Arial Narrow"/>
        <w:color w:val="2F5496" w:themeColor="accent1" w:themeShade="BF"/>
        <w:sz w:val="18"/>
      </w:rPr>
    </w:pPr>
    <w:proofErr w:type="gramStart"/>
    <w:r w:rsidRPr="00F563C1">
      <w:rPr>
        <w:rFonts w:ascii="Arial Narrow" w:eastAsia="Arial Narrow" w:hAnsi="Arial Narrow" w:cs="Arial Narrow"/>
        <w:color w:val="2F5496" w:themeColor="accent1" w:themeShade="BF"/>
        <w:sz w:val="18"/>
      </w:rPr>
      <w:t>Journal  of</w:t>
    </w:r>
    <w:proofErr w:type="gramEnd"/>
    <w:r w:rsidRPr="00F563C1">
      <w:rPr>
        <w:rFonts w:ascii="Arial Narrow" w:eastAsia="Arial Narrow" w:hAnsi="Arial Narrow" w:cs="Arial Narrow"/>
        <w:color w:val="2F5496" w:themeColor="accent1" w:themeShade="BF"/>
        <w:sz w:val="18"/>
      </w:rPr>
      <w:t xml:space="preserve"> the Bioprocess, Chemical, and Environmental Engineering Science 1</w:t>
    </w:r>
    <w:r w:rsidR="00076721">
      <w:rPr>
        <w:rFonts w:ascii="Arial Narrow" w:eastAsia="Arial Narrow" w:hAnsi="Arial Narrow" w:cs="Arial Narrow"/>
        <w:color w:val="2F5496" w:themeColor="accent1" w:themeShade="BF"/>
        <w:sz w:val="18"/>
      </w:rPr>
      <w:t>.2</w:t>
    </w:r>
    <w:r w:rsidRPr="00F563C1">
      <w:rPr>
        <w:rFonts w:ascii="Arial Narrow" w:eastAsia="Arial Narrow" w:hAnsi="Arial Narrow" w:cs="Arial Narrow"/>
        <w:color w:val="2F5496" w:themeColor="accent1" w:themeShade="BF"/>
        <w:sz w:val="18"/>
      </w:rPr>
      <w:t xml:space="preserve"> (2020) </w:t>
    </w:r>
  </w:p>
  <w:p w14:paraId="7CFE8CF6" w14:textId="77777777" w:rsidR="00C9521E" w:rsidRDefault="00C9521E" w:rsidP="00E56781">
    <w:pPr>
      <w:pBdr>
        <w:bottom w:val="single" w:sz="4" w:space="1" w:color="auto"/>
      </w:pBdr>
      <w:spacing w:after="0" w:line="240" w:lineRule="auto"/>
      <w:ind w:left="709" w:right="-23" w:hanging="709"/>
      <w:jc w:val="right"/>
      <w:rPr>
        <w:rFonts w:ascii="Arial Narrow" w:eastAsia="Arial Narrow" w:hAnsi="Arial Narrow" w:cs="Arial Narrow"/>
        <w:sz w:val="18"/>
      </w:rPr>
    </w:pPr>
    <w:r>
      <w:rPr>
        <w:rFonts w:ascii="Arial Narrow" w:eastAsia="Arial Narrow" w:hAnsi="Arial Narrow" w:cs="Arial Narrow"/>
        <w:sz w:val="18"/>
      </w:rPr>
      <w:t>P-ISSN  2722-1334     E-ISSN  2721-1894</w:t>
    </w:r>
  </w:p>
  <w:p w14:paraId="4C72B30D" w14:textId="77777777" w:rsidR="00C9521E" w:rsidRDefault="00C9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427A9"/>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A565A"/>
    <w:multiLevelType w:val="multilevel"/>
    <w:tmpl w:val="E8D25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247398"/>
    <w:multiLevelType w:val="multilevel"/>
    <w:tmpl w:val="D188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820641"/>
    <w:multiLevelType w:val="multilevel"/>
    <w:tmpl w:val="41F26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918E8"/>
    <w:multiLevelType w:val="multilevel"/>
    <w:tmpl w:val="63D08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C84126"/>
    <w:multiLevelType w:val="multilevel"/>
    <w:tmpl w:val="1B46C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11A7F"/>
    <w:multiLevelType w:val="multilevel"/>
    <w:tmpl w:val="61D6A4D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5641CF"/>
    <w:multiLevelType w:val="multilevel"/>
    <w:tmpl w:val="7368CEC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0618EB"/>
    <w:multiLevelType w:val="hybridMultilevel"/>
    <w:tmpl w:val="E44603A0"/>
    <w:lvl w:ilvl="0" w:tplc="5D783FF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F49DC"/>
    <w:multiLevelType w:val="multilevel"/>
    <w:tmpl w:val="6F881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784F71"/>
    <w:multiLevelType w:val="hybridMultilevel"/>
    <w:tmpl w:val="89DAF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A538D"/>
    <w:multiLevelType w:val="multilevel"/>
    <w:tmpl w:val="2FD69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6D14AE"/>
    <w:multiLevelType w:val="multilevel"/>
    <w:tmpl w:val="F61AE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D37453"/>
    <w:multiLevelType w:val="multilevel"/>
    <w:tmpl w:val="D390C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7D10B6"/>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6C95"/>
    <w:multiLevelType w:val="multilevel"/>
    <w:tmpl w:val="B71A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3B71DB"/>
    <w:multiLevelType w:val="multilevel"/>
    <w:tmpl w:val="7B2E1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464AB8"/>
    <w:multiLevelType w:val="hybridMultilevel"/>
    <w:tmpl w:val="6120A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
  </w:num>
  <w:num w:numId="4">
    <w:abstractNumId w:val="12"/>
  </w:num>
  <w:num w:numId="5">
    <w:abstractNumId w:val="9"/>
  </w:num>
  <w:num w:numId="6">
    <w:abstractNumId w:val="11"/>
  </w:num>
  <w:num w:numId="7">
    <w:abstractNumId w:val="4"/>
  </w:num>
  <w:num w:numId="8">
    <w:abstractNumId w:val="3"/>
  </w:num>
  <w:num w:numId="9">
    <w:abstractNumId w:val="15"/>
  </w:num>
  <w:num w:numId="10">
    <w:abstractNumId w:val="0"/>
  </w:num>
  <w:num w:numId="11">
    <w:abstractNumId w:val="16"/>
  </w:num>
  <w:num w:numId="12">
    <w:abstractNumId w:val="7"/>
  </w:num>
  <w:num w:numId="13">
    <w:abstractNumId w:val="13"/>
  </w:num>
  <w:num w:numId="14">
    <w:abstractNumId w:val="1"/>
  </w:num>
  <w:num w:numId="15">
    <w:abstractNumId w:val="6"/>
  </w:num>
  <w:num w:numId="16">
    <w:abstractNumId w:val="17"/>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B0"/>
    <w:rsid w:val="0002375E"/>
    <w:rsid w:val="00076721"/>
    <w:rsid w:val="00234198"/>
    <w:rsid w:val="00290E00"/>
    <w:rsid w:val="002F2144"/>
    <w:rsid w:val="00430BBD"/>
    <w:rsid w:val="00441426"/>
    <w:rsid w:val="00480390"/>
    <w:rsid w:val="00585A4C"/>
    <w:rsid w:val="005F125C"/>
    <w:rsid w:val="006E17FA"/>
    <w:rsid w:val="006F7DB8"/>
    <w:rsid w:val="007009B0"/>
    <w:rsid w:val="008D0714"/>
    <w:rsid w:val="0092717A"/>
    <w:rsid w:val="00B36F3D"/>
    <w:rsid w:val="00BB531D"/>
    <w:rsid w:val="00C31487"/>
    <w:rsid w:val="00C46307"/>
    <w:rsid w:val="00C9521E"/>
    <w:rsid w:val="00CA6E30"/>
    <w:rsid w:val="00DE2B3D"/>
    <w:rsid w:val="00E077A1"/>
    <w:rsid w:val="00E54CF9"/>
    <w:rsid w:val="00E56781"/>
    <w:rsid w:val="00E72FB8"/>
    <w:rsid w:val="00F45E43"/>
    <w:rsid w:val="00F563C1"/>
    <w:rsid w:val="00F80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763F"/>
  <w15:docId w15:val="{FED6FA05-E7A5-4099-A7B1-777357D5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21E"/>
  </w:style>
  <w:style w:type="paragraph" w:styleId="Footer">
    <w:name w:val="footer"/>
    <w:basedOn w:val="Normal"/>
    <w:link w:val="FooterChar"/>
    <w:uiPriority w:val="99"/>
    <w:unhideWhenUsed/>
    <w:rsid w:val="00C95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21E"/>
  </w:style>
  <w:style w:type="paragraph" w:styleId="ListParagraph">
    <w:name w:val="List Paragraph"/>
    <w:basedOn w:val="Normal"/>
    <w:link w:val="ListParagraphChar"/>
    <w:uiPriority w:val="34"/>
    <w:qFormat/>
    <w:rsid w:val="005F125C"/>
    <w:pPr>
      <w:ind w:left="720"/>
      <w:contextualSpacing/>
    </w:pPr>
  </w:style>
  <w:style w:type="paragraph" w:styleId="BalloonText">
    <w:name w:val="Balloon Text"/>
    <w:basedOn w:val="Normal"/>
    <w:link w:val="BalloonTextChar"/>
    <w:uiPriority w:val="99"/>
    <w:semiHidden/>
    <w:unhideWhenUsed/>
    <w:rsid w:val="006E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FA"/>
    <w:rPr>
      <w:rFonts w:ascii="Segoe UI" w:hAnsi="Segoe UI" w:cs="Segoe UI"/>
      <w:sz w:val="18"/>
      <w:szCs w:val="18"/>
    </w:rPr>
  </w:style>
  <w:style w:type="paragraph" w:customStyle="1" w:styleId="AbstractSectionHeading">
    <w:name w:val="Abstract_Section_Heading"/>
    <w:basedOn w:val="Normal"/>
    <w:rsid w:val="002F2144"/>
    <w:pPr>
      <w:tabs>
        <w:tab w:val="left" w:pos="504"/>
      </w:tabs>
      <w:spacing w:after="0" w:line="240" w:lineRule="auto"/>
    </w:pPr>
    <w:rPr>
      <w:rFonts w:ascii="Times New Roman" w:eastAsia="MS Mincho" w:hAnsi="Times New Roman" w:cs="Times New Roman"/>
      <w:b/>
      <w:sz w:val="18"/>
      <w:szCs w:val="20"/>
      <w:lang w:val="en-US" w:eastAsia="en-US"/>
    </w:rPr>
  </w:style>
  <w:style w:type="character" w:customStyle="1" w:styleId="ListParagraphChar">
    <w:name w:val="List Paragraph Char"/>
    <w:basedOn w:val="DefaultParagraphFont"/>
    <w:link w:val="ListParagraph"/>
    <w:uiPriority w:val="34"/>
    <w:qFormat/>
    <w:rsid w:val="002F2144"/>
  </w:style>
  <w:style w:type="paragraph" w:customStyle="1" w:styleId="Default">
    <w:name w:val="Default"/>
    <w:qFormat/>
    <w:rsid w:val="002F2144"/>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69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SHABRIYANI\UMI\Pasca%20Teknik%20Kimia\Tesis\Hasil%20Anal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HABRIYANI\UMI\Pasca%20Teknik%20Kimia\Tesis\Hasil%20Anal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HABRIYANI\UMI\Pasca%20Teknik%20Kimia\Tesis\Hasil%20Anal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Sheet1!$C$6</c:f>
              <c:strCache>
                <c:ptCount val="1"/>
                <c:pt idx="0">
                  <c:v>100</c:v>
                </c:pt>
              </c:strCache>
            </c:strRef>
          </c:tx>
          <c:cat>
            <c:numRef>
              <c:f>Sheet1!$B$7:$B$12</c:f>
              <c:numCache>
                <c:formatCode>General</c:formatCode>
                <c:ptCount val="6"/>
                <c:pt idx="0">
                  <c:v>0</c:v>
                </c:pt>
                <c:pt idx="1">
                  <c:v>0.5</c:v>
                </c:pt>
                <c:pt idx="2">
                  <c:v>1</c:v>
                </c:pt>
                <c:pt idx="3">
                  <c:v>1.5</c:v>
                </c:pt>
                <c:pt idx="4">
                  <c:v>2</c:v>
                </c:pt>
                <c:pt idx="5">
                  <c:v>2.5</c:v>
                </c:pt>
              </c:numCache>
            </c:numRef>
          </c:cat>
          <c:val>
            <c:numRef>
              <c:f>Sheet1!$C$7:$C$12</c:f>
              <c:numCache>
                <c:formatCode>General</c:formatCode>
                <c:ptCount val="6"/>
                <c:pt idx="0">
                  <c:v>8.2000000000000011</c:v>
                </c:pt>
                <c:pt idx="1">
                  <c:v>6</c:v>
                </c:pt>
                <c:pt idx="2">
                  <c:v>4.9000000000000004</c:v>
                </c:pt>
                <c:pt idx="3">
                  <c:v>4.7</c:v>
                </c:pt>
                <c:pt idx="4">
                  <c:v>4.5</c:v>
                </c:pt>
                <c:pt idx="5">
                  <c:v>4.4000000000000004</c:v>
                </c:pt>
              </c:numCache>
            </c:numRef>
          </c:val>
          <c:smooth val="0"/>
          <c:extLst>
            <c:ext xmlns:c16="http://schemas.microsoft.com/office/drawing/2014/chart" uri="{C3380CC4-5D6E-409C-BE32-E72D297353CC}">
              <c16:uniqueId val="{00000000-4141-43DD-A695-0DC9521E4D67}"/>
            </c:ext>
          </c:extLst>
        </c:ser>
        <c:ser>
          <c:idx val="1"/>
          <c:order val="1"/>
          <c:tx>
            <c:strRef>
              <c:f>Sheet1!$D$6</c:f>
              <c:strCache>
                <c:ptCount val="1"/>
                <c:pt idx="0">
                  <c:v>300</c:v>
                </c:pt>
              </c:strCache>
            </c:strRef>
          </c:tx>
          <c:cat>
            <c:numRef>
              <c:f>Sheet1!$B$7:$B$12</c:f>
              <c:numCache>
                <c:formatCode>General</c:formatCode>
                <c:ptCount val="6"/>
                <c:pt idx="0">
                  <c:v>0</c:v>
                </c:pt>
                <c:pt idx="1">
                  <c:v>0.5</c:v>
                </c:pt>
                <c:pt idx="2">
                  <c:v>1</c:v>
                </c:pt>
                <c:pt idx="3">
                  <c:v>1.5</c:v>
                </c:pt>
                <c:pt idx="4">
                  <c:v>2</c:v>
                </c:pt>
                <c:pt idx="5">
                  <c:v>2.5</c:v>
                </c:pt>
              </c:numCache>
            </c:numRef>
          </c:cat>
          <c:val>
            <c:numRef>
              <c:f>Sheet1!$D$7:$D$12</c:f>
              <c:numCache>
                <c:formatCode>General</c:formatCode>
                <c:ptCount val="6"/>
                <c:pt idx="0">
                  <c:v>8.2000000000000011</c:v>
                </c:pt>
                <c:pt idx="1">
                  <c:v>5.9</c:v>
                </c:pt>
                <c:pt idx="2">
                  <c:v>5</c:v>
                </c:pt>
                <c:pt idx="3">
                  <c:v>4.5999999999999996</c:v>
                </c:pt>
                <c:pt idx="4">
                  <c:v>4.5</c:v>
                </c:pt>
                <c:pt idx="5">
                  <c:v>4.4000000000000004</c:v>
                </c:pt>
              </c:numCache>
            </c:numRef>
          </c:val>
          <c:smooth val="0"/>
          <c:extLst>
            <c:ext xmlns:c16="http://schemas.microsoft.com/office/drawing/2014/chart" uri="{C3380CC4-5D6E-409C-BE32-E72D297353CC}">
              <c16:uniqueId val="{00000001-4141-43DD-A695-0DC9521E4D67}"/>
            </c:ext>
          </c:extLst>
        </c:ser>
        <c:ser>
          <c:idx val="2"/>
          <c:order val="2"/>
          <c:tx>
            <c:strRef>
              <c:f>Sheet1!$E$6</c:f>
              <c:strCache>
                <c:ptCount val="1"/>
                <c:pt idx="0">
                  <c:v>500</c:v>
                </c:pt>
              </c:strCache>
            </c:strRef>
          </c:tx>
          <c:cat>
            <c:numRef>
              <c:f>Sheet1!$B$7:$B$12</c:f>
              <c:numCache>
                <c:formatCode>General</c:formatCode>
                <c:ptCount val="6"/>
                <c:pt idx="0">
                  <c:v>0</c:v>
                </c:pt>
                <c:pt idx="1">
                  <c:v>0.5</c:v>
                </c:pt>
                <c:pt idx="2">
                  <c:v>1</c:v>
                </c:pt>
                <c:pt idx="3">
                  <c:v>1.5</c:v>
                </c:pt>
                <c:pt idx="4">
                  <c:v>2</c:v>
                </c:pt>
                <c:pt idx="5">
                  <c:v>2.5</c:v>
                </c:pt>
              </c:numCache>
            </c:numRef>
          </c:cat>
          <c:val>
            <c:numRef>
              <c:f>Sheet1!$E$7:$E$12</c:f>
              <c:numCache>
                <c:formatCode>General</c:formatCode>
                <c:ptCount val="6"/>
                <c:pt idx="0">
                  <c:v>8.2000000000000011</c:v>
                </c:pt>
                <c:pt idx="1">
                  <c:v>6.8</c:v>
                </c:pt>
                <c:pt idx="2">
                  <c:v>6.2</c:v>
                </c:pt>
                <c:pt idx="3">
                  <c:v>5.8</c:v>
                </c:pt>
                <c:pt idx="4">
                  <c:v>5.3</c:v>
                </c:pt>
                <c:pt idx="5">
                  <c:v>5</c:v>
                </c:pt>
              </c:numCache>
            </c:numRef>
          </c:val>
          <c:smooth val="0"/>
          <c:extLst>
            <c:ext xmlns:c16="http://schemas.microsoft.com/office/drawing/2014/chart" uri="{C3380CC4-5D6E-409C-BE32-E72D297353CC}">
              <c16:uniqueId val="{00000002-4141-43DD-A695-0DC9521E4D67}"/>
            </c:ext>
          </c:extLst>
        </c:ser>
        <c:dLbls>
          <c:showLegendKey val="0"/>
          <c:showVal val="0"/>
          <c:showCatName val="0"/>
          <c:showSerName val="0"/>
          <c:showPercent val="0"/>
          <c:showBubbleSize val="0"/>
        </c:dLbls>
        <c:hiLowLines/>
        <c:marker val="1"/>
        <c:smooth val="0"/>
        <c:axId val="116540544"/>
        <c:axId val="116542464"/>
      </c:lineChart>
      <c:catAx>
        <c:axId val="116540544"/>
        <c:scaling>
          <c:orientation val="minMax"/>
        </c:scaling>
        <c:delete val="0"/>
        <c:axPos val="b"/>
        <c:title>
          <c:tx>
            <c:rich>
              <a:bodyPr/>
              <a:lstStyle/>
              <a:p>
                <a:pPr>
                  <a:defRPr/>
                </a:pPr>
                <a:r>
                  <a:rPr lang="en-US"/>
                  <a:t>Konsentrasi Kitosan terhadap volume Air (%) </a:t>
                </a:r>
              </a:p>
            </c:rich>
          </c:tx>
          <c:overlay val="0"/>
        </c:title>
        <c:numFmt formatCode="General" sourceLinked="1"/>
        <c:majorTickMark val="none"/>
        <c:minorTickMark val="none"/>
        <c:tickLblPos val="nextTo"/>
        <c:crossAx val="116542464"/>
        <c:crosses val="autoZero"/>
        <c:auto val="1"/>
        <c:lblAlgn val="ctr"/>
        <c:lblOffset val="100"/>
        <c:noMultiLvlLbl val="0"/>
      </c:catAx>
      <c:valAx>
        <c:axId val="116542464"/>
        <c:scaling>
          <c:orientation val="minMax"/>
        </c:scaling>
        <c:delete val="0"/>
        <c:axPos val="l"/>
        <c:majorGridlines/>
        <c:title>
          <c:tx>
            <c:rich>
              <a:bodyPr/>
              <a:lstStyle/>
              <a:p>
                <a:pPr>
                  <a:defRPr/>
                </a:pPr>
                <a:r>
                  <a:rPr lang="en-US"/>
                  <a:t>pH</a:t>
                </a:r>
              </a:p>
            </c:rich>
          </c:tx>
          <c:overlay val="0"/>
        </c:title>
        <c:numFmt formatCode="General" sourceLinked="1"/>
        <c:majorTickMark val="out"/>
        <c:minorTickMark val="none"/>
        <c:tickLblPos val="nextTo"/>
        <c:crossAx val="116540544"/>
        <c:crosses val="autoZero"/>
        <c:crossBetween val="between"/>
      </c:valAx>
    </c:plotArea>
    <c:legend>
      <c:legendPos val="r"/>
      <c:overlay val="0"/>
    </c:legend>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Sheet1!$H$6</c:f>
              <c:strCache>
                <c:ptCount val="1"/>
                <c:pt idx="0">
                  <c:v>100</c:v>
                </c:pt>
              </c:strCache>
            </c:strRef>
          </c:tx>
          <c:cat>
            <c:numRef>
              <c:f>Sheet1!$G$7:$G$12</c:f>
              <c:numCache>
                <c:formatCode>General</c:formatCode>
                <c:ptCount val="6"/>
                <c:pt idx="0">
                  <c:v>0</c:v>
                </c:pt>
                <c:pt idx="1">
                  <c:v>0.5</c:v>
                </c:pt>
                <c:pt idx="2">
                  <c:v>1</c:v>
                </c:pt>
                <c:pt idx="3">
                  <c:v>1.5</c:v>
                </c:pt>
                <c:pt idx="4">
                  <c:v>2</c:v>
                </c:pt>
                <c:pt idx="5">
                  <c:v>2.5</c:v>
                </c:pt>
              </c:numCache>
            </c:numRef>
          </c:cat>
          <c:val>
            <c:numRef>
              <c:f>Sheet1!$H$7:$H$12</c:f>
              <c:numCache>
                <c:formatCode>General</c:formatCode>
                <c:ptCount val="6"/>
                <c:pt idx="0">
                  <c:v>279</c:v>
                </c:pt>
                <c:pt idx="1">
                  <c:v>252</c:v>
                </c:pt>
                <c:pt idx="2">
                  <c:v>244</c:v>
                </c:pt>
                <c:pt idx="3">
                  <c:v>239</c:v>
                </c:pt>
                <c:pt idx="4">
                  <c:v>224</c:v>
                </c:pt>
                <c:pt idx="5">
                  <c:v>207</c:v>
                </c:pt>
              </c:numCache>
            </c:numRef>
          </c:val>
          <c:smooth val="0"/>
          <c:extLst>
            <c:ext xmlns:c16="http://schemas.microsoft.com/office/drawing/2014/chart" uri="{C3380CC4-5D6E-409C-BE32-E72D297353CC}">
              <c16:uniqueId val="{00000000-B243-412F-90E6-3328EADD5A8A}"/>
            </c:ext>
          </c:extLst>
        </c:ser>
        <c:ser>
          <c:idx val="1"/>
          <c:order val="1"/>
          <c:tx>
            <c:strRef>
              <c:f>Sheet1!$I$6</c:f>
              <c:strCache>
                <c:ptCount val="1"/>
                <c:pt idx="0">
                  <c:v>300</c:v>
                </c:pt>
              </c:strCache>
            </c:strRef>
          </c:tx>
          <c:cat>
            <c:numRef>
              <c:f>Sheet1!$G$7:$G$12</c:f>
              <c:numCache>
                <c:formatCode>General</c:formatCode>
                <c:ptCount val="6"/>
                <c:pt idx="0">
                  <c:v>0</c:v>
                </c:pt>
                <c:pt idx="1">
                  <c:v>0.5</c:v>
                </c:pt>
                <c:pt idx="2">
                  <c:v>1</c:v>
                </c:pt>
                <c:pt idx="3">
                  <c:v>1.5</c:v>
                </c:pt>
                <c:pt idx="4">
                  <c:v>2</c:v>
                </c:pt>
                <c:pt idx="5">
                  <c:v>2.5</c:v>
                </c:pt>
              </c:numCache>
            </c:numRef>
          </c:cat>
          <c:val>
            <c:numRef>
              <c:f>Sheet1!$I$7:$I$12</c:f>
              <c:numCache>
                <c:formatCode>General</c:formatCode>
                <c:ptCount val="6"/>
                <c:pt idx="0">
                  <c:v>279</c:v>
                </c:pt>
                <c:pt idx="1">
                  <c:v>185</c:v>
                </c:pt>
                <c:pt idx="2">
                  <c:v>177</c:v>
                </c:pt>
                <c:pt idx="3">
                  <c:v>162</c:v>
                </c:pt>
                <c:pt idx="4">
                  <c:v>151</c:v>
                </c:pt>
                <c:pt idx="5">
                  <c:v>149</c:v>
                </c:pt>
              </c:numCache>
            </c:numRef>
          </c:val>
          <c:smooth val="0"/>
          <c:extLst>
            <c:ext xmlns:c16="http://schemas.microsoft.com/office/drawing/2014/chart" uri="{C3380CC4-5D6E-409C-BE32-E72D297353CC}">
              <c16:uniqueId val="{00000001-B243-412F-90E6-3328EADD5A8A}"/>
            </c:ext>
          </c:extLst>
        </c:ser>
        <c:ser>
          <c:idx val="2"/>
          <c:order val="2"/>
          <c:tx>
            <c:strRef>
              <c:f>Sheet1!$J$6</c:f>
              <c:strCache>
                <c:ptCount val="1"/>
                <c:pt idx="0">
                  <c:v>500</c:v>
                </c:pt>
              </c:strCache>
            </c:strRef>
          </c:tx>
          <c:cat>
            <c:numRef>
              <c:f>Sheet1!$G$7:$G$12</c:f>
              <c:numCache>
                <c:formatCode>General</c:formatCode>
                <c:ptCount val="6"/>
                <c:pt idx="0">
                  <c:v>0</c:v>
                </c:pt>
                <c:pt idx="1">
                  <c:v>0.5</c:v>
                </c:pt>
                <c:pt idx="2">
                  <c:v>1</c:v>
                </c:pt>
                <c:pt idx="3">
                  <c:v>1.5</c:v>
                </c:pt>
                <c:pt idx="4">
                  <c:v>2</c:v>
                </c:pt>
                <c:pt idx="5">
                  <c:v>2.5</c:v>
                </c:pt>
              </c:numCache>
            </c:numRef>
          </c:cat>
          <c:val>
            <c:numRef>
              <c:f>Sheet1!$J$7:$J$12</c:f>
              <c:numCache>
                <c:formatCode>General</c:formatCode>
                <c:ptCount val="6"/>
                <c:pt idx="0">
                  <c:v>279</c:v>
                </c:pt>
                <c:pt idx="1">
                  <c:v>112</c:v>
                </c:pt>
                <c:pt idx="2">
                  <c:v>107</c:v>
                </c:pt>
                <c:pt idx="3">
                  <c:v>99</c:v>
                </c:pt>
                <c:pt idx="4">
                  <c:v>88</c:v>
                </c:pt>
                <c:pt idx="5">
                  <c:v>80</c:v>
                </c:pt>
              </c:numCache>
            </c:numRef>
          </c:val>
          <c:smooth val="0"/>
          <c:extLst>
            <c:ext xmlns:c16="http://schemas.microsoft.com/office/drawing/2014/chart" uri="{C3380CC4-5D6E-409C-BE32-E72D297353CC}">
              <c16:uniqueId val="{00000002-B243-412F-90E6-3328EADD5A8A}"/>
            </c:ext>
          </c:extLst>
        </c:ser>
        <c:dLbls>
          <c:showLegendKey val="0"/>
          <c:showVal val="0"/>
          <c:showCatName val="0"/>
          <c:showSerName val="0"/>
          <c:showPercent val="0"/>
          <c:showBubbleSize val="0"/>
        </c:dLbls>
        <c:dropLines/>
        <c:marker val="1"/>
        <c:smooth val="0"/>
        <c:axId val="122160256"/>
        <c:axId val="122169600"/>
      </c:lineChart>
      <c:catAx>
        <c:axId val="122160256"/>
        <c:scaling>
          <c:orientation val="minMax"/>
        </c:scaling>
        <c:delete val="0"/>
        <c:axPos val="b"/>
        <c:title>
          <c:tx>
            <c:rich>
              <a:bodyPr/>
              <a:lstStyle/>
              <a:p>
                <a:pPr>
                  <a:defRPr/>
                </a:pPr>
                <a:r>
                  <a:rPr lang="en-US"/>
                  <a:t>Konsentrasi Kitosan  terhadap Volume Air (%) </a:t>
                </a:r>
              </a:p>
            </c:rich>
          </c:tx>
          <c:overlay val="0"/>
        </c:title>
        <c:numFmt formatCode="General" sourceLinked="1"/>
        <c:majorTickMark val="none"/>
        <c:minorTickMark val="none"/>
        <c:tickLblPos val="nextTo"/>
        <c:crossAx val="122169600"/>
        <c:crosses val="autoZero"/>
        <c:auto val="1"/>
        <c:lblAlgn val="ctr"/>
        <c:lblOffset val="100"/>
        <c:noMultiLvlLbl val="0"/>
      </c:catAx>
      <c:valAx>
        <c:axId val="122169600"/>
        <c:scaling>
          <c:orientation val="minMax"/>
        </c:scaling>
        <c:delete val="0"/>
        <c:axPos val="l"/>
        <c:majorGridlines/>
        <c:title>
          <c:tx>
            <c:rich>
              <a:bodyPr/>
              <a:lstStyle/>
              <a:p>
                <a:pPr>
                  <a:defRPr/>
                </a:pPr>
                <a:r>
                  <a:rPr lang="en-US"/>
                  <a:t>TDS (ppm)</a:t>
                </a:r>
              </a:p>
            </c:rich>
          </c:tx>
          <c:overlay val="0"/>
        </c:title>
        <c:numFmt formatCode="General" sourceLinked="1"/>
        <c:majorTickMark val="out"/>
        <c:minorTickMark val="none"/>
        <c:tickLblPos val="nextTo"/>
        <c:crossAx val="122160256"/>
        <c:crosses val="autoZero"/>
        <c:crossBetween val="between"/>
      </c:valAx>
    </c:plotArea>
    <c:legend>
      <c:legendPos val="r"/>
      <c:overlay val="0"/>
    </c:legend>
    <c:plotVisOnly val="1"/>
    <c:dispBlanksAs val="gap"/>
    <c:showDLblsOverMax val="0"/>
  </c:chart>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Sheet1!$M$6</c:f>
              <c:strCache>
                <c:ptCount val="1"/>
                <c:pt idx="0">
                  <c:v>100</c:v>
                </c:pt>
              </c:strCache>
            </c:strRef>
          </c:tx>
          <c:cat>
            <c:numRef>
              <c:f>Sheet1!$L$7:$L$12</c:f>
              <c:numCache>
                <c:formatCode>General</c:formatCode>
                <c:ptCount val="6"/>
                <c:pt idx="0">
                  <c:v>0</c:v>
                </c:pt>
                <c:pt idx="1">
                  <c:v>0.5</c:v>
                </c:pt>
                <c:pt idx="2">
                  <c:v>1</c:v>
                </c:pt>
                <c:pt idx="3">
                  <c:v>1.5</c:v>
                </c:pt>
                <c:pt idx="4">
                  <c:v>2</c:v>
                </c:pt>
                <c:pt idx="5">
                  <c:v>2.5</c:v>
                </c:pt>
              </c:numCache>
            </c:numRef>
          </c:cat>
          <c:val>
            <c:numRef>
              <c:f>Sheet1!$M$7:$M$12</c:f>
              <c:numCache>
                <c:formatCode>General</c:formatCode>
                <c:ptCount val="6"/>
                <c:pt idx="0">
                  <c:v>28.5</c:v>
                </c:pt>
                <c:pt idx="1">
                  <c:v>27.6</c:v>
                </c:pt>
                <c:pt idx="2">
                  <c:v>27.9</c:v>
                </c:pt>
                <c:pt idx="3">
                  <c:v>27.3</c:v>
                </c:pt>
                <c:pt idx="4">
                  <c:v>27.3</c:v>
                </c:pt>
                <c:pt idx="5">
                  <c:v>26.4</c:v>
                </c:pt>
              </c:numCache>
            </c:numRef>
          </c:val>
          <c:smooth val="0"/>
          <c:extLst>
            <c:ext xmlns:c16="http://schemas.microsoft.com/office/drawing/2014/chart" uri="{C3380CC4-5D6E-409C-BE32-E72D297353CC}">
              <c16:uniqueId val="{00000000-A235-4492-B73A-34E48F871C07}"/>
            </c:ext>
          </c:extLst>
        </c:ser>
        <c:ser>
          <c:idx val="1"/>
          <c:order val="1"/>
          <c:tx>
            <c:strRef>
              <c:f>Sheet1!$N$6</c:f>
              <c:strCache>
                <c:ptCount val="1"/>
                <c:pt idx="0">
                  <c:v>300</c:v>
                </c:pt>
              </c:strCache>
            </c:strRef>
          </c:tx>
          <c:cat>
            <c:numRef>
              <c:f>Sheet1!$L$7:$L$12</c:f>
              <c:numCache>
                <c:formatCode>General</c:formatCode>
                <c:ptCount val="6"/>
                <c:pt idx="0">
                  <c:v>0</c:v>
                </c:pt>
                <c:pt idx="1">
                  <c:v>0.5</c:v>
                </c:pt>
                <c:pt idx="2">
                  <c:v>1</c:v>
                </c:pt>
                <c:pt idx="3">
                  <c:v>1.5</c:v>
                </c:pt>
                <c:pt idx="4">
                  <c:v>2</c:v>
                </c:pt>
                <c:pt idx="5">
                  <c:v>2.5</c:v>
                </c:pt>
              </c:numCache>
            </c:numRef>
          </c:cat>
          <c:val>
            <c:numRef>
              <c:f>Sheet1!$N$7:$N$12</c:f>
              <c:numCache>
                <c:formatCode>General</c:formatCode>
                <c:ptCount val="6"/>
                <c:pt idx="0">
                  <c:v>28.5</c:v>
                </c:pt>
                <c:pt idx="1">
                  <c:v>28.8</c:v>
                </c:pt>
                <c:pt idx="2">
                  <c:v>27.6</c:v>
                </c:pt>
                <c:pt idx="3">
                  <c:v>27.2</c:v>
                </c:pt>
                <c:pt idx="4">
                  <c:v>27.5</c:v>
                </c:pt>
                <c:pt idx="5">
                  <c:v>27.8</c:v>
                </c:pt>
              </c:numCache>
            </c:numRef>
          </c:val>
          <c:smooth val="0"/>
          <c:extLst>
            <c:ext xmlns:c16="http://schemas.microsoft.com/office/drawing/2014/chart" uri="{C3380CC4-5D6E-409C-BE32-E72D297353CC}">
              <c16:uniqueId val="{00000001-A235-4492-B73A-34E48F871C07}"/>
            </c:ext>
          </c:extLst>
        </c:ser>
        <c:ser>
          <c:idx val="2"/>
          <c:order val="2"/>
          <c:tx>
            <c:strRef>
              <c:f>Sheet1!$O$6</c:f>
              <c:strCache>
                <c:ptCount val="1"/>
                <c:pt idx="0">
                  <c:v>500</c:v>
                </c:pt>
              </c:strCache>
            </c:strRef>
          </c:tx>
          <c:cat>
            <c:numRef>
              <c:f>Sheet1!$L$7:$L$12</c:f>
              <c:numCache>
                <c:formatCode>General</c:formatCode>
                <c:ptCount val="6"/>
                <c:pt idx="0">
                  <c:v>0</c:v>
                </c:pt>
                <c:pt idx="1">
                  <c:v>0.5</c:v>
                </c:pt>
                <c:pt idx="2">
                  <c:v>1</c:v>
                </c:pt>
                <c:pt idx="3">
                  <c:v>1.5</c:v>
                </c:pt>
                <c:pt idx="4">
                  <c:v>2</c:v>
                </c:pt>
                <c:pt idx="5">
                  <c:v>2.5</c:v>
                </c:pt>
              </c:numCache>
            </c:numRef>
          </c:cat>
          <c:val>
            <c:numRef>
              <c:f>Sheet1!$O$7:$O$12</c:f>
              <c:numCache>
                <c:formatCode>General</c:formatCode>
                <c:ptCount val="6"/>
                <c:pt idx="0">
                  <c:v>28.5</c:v>
                </c:pt>
                <c:pt idx="1">
                  <c:v>28.5</c:v>
                </c:pt>
                <c:pt idx="2">
                  <c:v>28.7</c:v>
                </c:pt>
                <c:pt idx="3">
                  <c:v>28.1</c:v>
                </c:pt>
                <c:pt idx="4">
                  <c:v>27.9</c:v>
                </c:pt>
                <c:pt idx="5">
                  <c:v>28.1</c:v>
                </c:pt>
              </c:numCache>
            </c:numRef>
          </c:val>
          <c:smooth val="0"/>
          <c:extLst>
            <c:ext xmlns:c16="http://schemas.microsoft.com/office/drawing/2014/chart" uri="{C3380CC4-5D6E-409C-BE32-E72D297353CC}">
              <c16:uniqueId val="{00000002-A235-4492-B73A-34E48F871C07}"/>
            </c:ext>
          </c:extLst>
        </c:ser>
        <c:dLbls>
          <c:showLegendKey val="0"/>
          <c:showVal val="0"/>
          <c:showCatName val="0"/>
          <c:showSerName val="0"/>
          <c:showPercent val="0"/>
          <c:showBubbleSize val="0"/>
        </c:dLbls>
        <c:dropLines/>
        <c:marker val="1"/>
        <c:smooth val="0"/>
        <c:axId val="122957824"/>
        <c:axId val="122959744"/>
      </c:lineChart>
      <c:catAx>
        <c:axId val="122957824"/>
        <c:scaling>
          <c:orientation val="minMax"/>
        </c:scaling>
        <c:delete val="0"/>
        <c:axPos val="b"/>
        <c:title>
          <c:tx>
            <c:rich>
              <a:bodyPr/>
              <a:lstStyle/>
              <a:p>
                <a:pPr>
                  <a:defRPr/>
                </a:pPr>
                <a:r>
                  <a:rPr lang="en-US"/>
                  <a:t>Konsentrasi Kitosan (%)</a:t>
                </a:r>
              </a:p>
            </c:rich>
          </c:tx>
          <c:overlay val="0"/>
        </c:title>
        <c:numFmt formatCode="General" sourceLinked="1"/>
        <c:majorTickMark val="none"/>
        <c:minorTickMark val="none"/>
        <c:tickLblPos val="nextTo"/>
        <c:crossAx val="122959744"/>
        <c:crosses val="autoZero"/>
        <c:auto val="1"/>
        <c:lblAlgn val="ctr"/>
        <c:lblOffset val="100"/>
        <c:noMultiLvlLbl val="0"/>
      </c:catAx>
      <c:valAx>
        <c:axId val="122959744"/>
        <c:scaling>
          <c:orientation val="minMax"/>
        </c:scaling>
        <c:delete val="0"/>
        <c:axPos val="l"/>
        <c:majorGridlines/>
        <c:title>
          <c:tx>
            <c:rich>
              <a:bodyPr/>
              <a:lstStyle/>
              <a:p>
                <a:pPr>
                  <a:defRPr/>
                </a:pPr>
                <a:r>
                  <a:rPr lang="en-US"/>
                  <a:t>Suhu °C</a:t>
                </a:r>
              </a:p>
            </c:rich>
          </c:tx>
          <c:overlay val="0"/>
        </c:title>
        <c:numFmt formatCode="General" sourceLinked="1"/>
        <c:majorTickMark val="out"/>
        <c:minorTickMark val="none"/>
        <c:tickLblPos val="nextTo"/>
        <c:crossAx val="122957824"/>
        <c:crosses val="autoZero"/>
        <c:crossBetween val="between"/>
      </c:valAx>
    </c:plotArea>
    <c:legend>
      <c:legendPos val="r"/>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BFD1B-5AB0-4D16-A4C8-A11194A3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5979</Words>
  <Characters>34083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Shabriyani Hatma</dc:creator>
  <cp:lastModifiedBy>Muhammad Waqi Azizi</cp:lastModifiedBy>
  <cp:revision>3</cp:revision>
  <dcterms:created xsi:type="dcterms:W3CDTF">2020-10-11T14:43:00Z</dcterms:created>
  <dcterms:modified xsi:type="dcterms:W3CDTF">2021-01-31T06:50:00Z</dcterms:modified>
</cp:coreProperties>
</file>